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FED14" w14:textId="77777777" w:rsidR="00DF203E" w:rsidRPr="00942EA5" w:rsidRDefault="00D16AF5" w:rsidP="00D16AF5">
      <w:pPr>
        <w:jc w:val="center"/>
        <w:rPr>
          <w:rFonts w:ascii="Arial" w:hAnsi="Arial" w:cs="Arial"/>
          <w:b/>
          <w:sz w:val="28"/>
        </w:rPr>
      </w:pPr>
      <w:r w:rsidRPr="00942EA5">
        <w:rPr>
          <w:rFonts w:ascii="Arial" w:hAnsi="Arial" w:cs="Arial"/>
          <w:b/>
          <w:sz w:val="28"/>
        </w:rPr>
        <w:t>Cooperative Association Act</w:t>
      </w:r>
    </w:p>
    <w:p w14:paraId="3066C67F" w14:textId="174CA7C7" w:rsidR="00D16AF5" w:rsidRPr="00942EA5" w:rsidRDefault="00D16AF5" w:rsidP="00D16AF5">
      <w:pPr>
        <w:jc w:val="center"/>
        <w:rPr>
          <w:rFonts w:ascii="Arial" w:hAnsi="Arial" w:cs="Arial"/>
          <w:b/>
          <w:sz w:val="28"/>
        </w:rPr>
      </w:pPr>
      <w:r w:rsidRPr="00942EA5">
        <w:rPr>
          <w:rFonts w:ascii="Arial" w:hAnsi="Arial" w:cs="Arial"/>
          <w:b/>
          <w:sz w:val="28"/>
        </w:rPr>
        <w:t>Rule</w:t>
      </w:r>
      <w:r w:rsidR="00942EA5" w:rsidRPr="00942EA5">
        <w:rPr>
          <w:rFonts w:ascii="Arial" w:hAnsi="Arial" w:cs="Arial"/>
          <w:b/>
          <w:sz w:val="28"/>
        </w:rPr>
        <w:t>s</w:t>
      </w:r>
      <w:r w:rsidRPr="00942EA5">
        <w:rPr>
          <w:rFonts w:ascii="Arial" w:hAnsi="Arial" w:cs="Arial"/>
          <w:b/>
          <w:sz w:val="28"/>
        </w:rPr>
        <w:t xml:space="preserve"> of the</w:t>
      </w:r>
      <w:r w:rsidR="00D736CA">
        <w:rPr>
          <w:rFonts w:ascii="Arial" w:hAnsi="Arial" w:cs="Arial"/>
          <w:b/>
          <w:sz w:val="28"/>
        </w:rPr>
        <w:t xml:space="preserve"> </w:t>
      </w:r>
      <w:r w:rsidR="009265AE">
        <w:rPr>
          <w:rFonts w:ascii="Arial" w:hAnsi="Arial" w:cs="Arial"/>
          <w:b/>
          <w:sz w:val="28"/>
        </w:rPr>
        <w:t>Example Name</w:t>
      </w:r>
      <w:r w:rsidRPr="00942EA5">
        <w:rPr>
          <w:rFonts w:ascii="Arial" w:hAnsi="Arial" w:cs="Arial"/>
          <w:b/>
          <w:sz w:val="28"/>
        </w:rPr>
        <w:t xml:space="preserve"> Coop</w:t>
      </w:r>
      <w:r w:rsidR="00D736CA">
        <w:rPr>
          <w:rFonts w:ascii="Arial" w:hAnsi="Arial" w:cs="Arial"/>
          <w:b/>
          <w:sz w:val="28"/>
        </w:rPr>
        <w:t>erative</w:t>
      </w:r>
    </w:p>
    <w:p w14:paraId="71D9D2BF" w14:textId="77777777" w:rsidR="00D16AF5" w:rsidRDefault="00D16AF5" w:rsidP="00D16AF5">
      <w:pPr>
        <w:jc w:val="center"/>
        <w:rPr>
          <w:rFonts w:ascii="Arial" w:hAnsi="Arial" w:cs="Arial"/>
        </w:rPr>
      </w:pPr>
    </w:p>
    <w:p w14:paraId="4C76D6B5" w14:textId="77777777" w:rsidR="00D16AF5" w:rsidRPr="00942EA5" w:rsidRDefault="00D16AF5" w:rsidP="00942EA5">
      <w:pPr>
        <w:jc w:val="center"/>
        <w:rPr>
          <w:rFonts w:ascii="Arial" w:hAnsi="Arial" w:cs="Arial"/>
          <w:b/>
        </w:rPr>
      </w:pPr>
      <w:r w:rsidRPr="00942EA5">
        <w:rPr>
          <w:rFonts w:ascii="Arial" w:hAnsi="Arial" w:cs="Arial"/>
          <w:b/>
        </w:rPr>
        <w:t>Part 1 – Interpretation</w:t>
      </w:r>
    </w:p>
    <w:p w14:paraId="0617B832" w14:textId="77777777" w:rsidR="00D16AF5" w:rsidRDefault="00D16AF5" w:rsidP="00D16AF5">
      <w:pPr>
        <w:rPr>
          <w:rFonts w:ascii="Arial" w:hAnsi="Arial" w:cs="Arial"/>
        </w:rPr>
      </w:pPr>
    </w:p>
    <w:p w14:paraId="570212DB" w14:textId="77777777" w:rsidR="00942EA5" w:rsidRPr="00942EA5" w:rsidRDefault="00942EA5" w:rsidP="00942EA5">
      <w:pPr>
        <w:rPr>
          <w:rFonts w:ascii="Arial" w:hAnsi="Arial" w:cs="Arial"/>
          <w:b/>
          <w:bCs/>
        </w:rPr>
      </w:pPr>
      <w:r w:rsidRPr="00942EA5">
        <w:rPr>
          <w:rFonts w:ascii="Arial" w:hAnsi="Arial" w:cs="Arial"/>
          <w:b/>
          <w:bCs/>
        </w:rPr>
        <w:t>Definitions</w:t>
      </w:r>
    </w:p>
    <w:p w14:paraId="059A3A59" w14:textId="77777777" w:rsidR="00942EA5" w:rsidRPr="00942EA5" w:rsidRDefault="00942EA5" w:rsidP="00942EA5">
      <w:pPr>
        <w:rPr>
          <w:rFonts w:ascii="Arial" w:hAnsi="Arial" w:cs="Arial"/>
        </w:rPr>
      </w:pPr>
      <w:r w:rsidRPr="00942EA5">
        <w:rPr>
          <w:rFonts w:ascii="Arial" w:hAnsi="Arial" w:cs="Arial"/>
          <w:b/>
          <w:bCs/>
        </w:rPr>
        <w:t>1</w:t>
      </w:r>
      <w:r w:rsidRPr="00942EA5">
        <w:rPr>
          <w:rFonts w:ascii="Arial" w:hAnsi="Arial" w:cs="Arial"/>
        </w:rPr>
        <w:t xml:space="preserve">  In these Rules:</w:t>
      </w:r>
    </w:p>
    <w:p w14:paraId="08BD1332" w14:textId="77777777" w:rsidR="00942EA5" w:rsidRPr="00942EA5" w:rsidRDefault="00942EA5" w:rsidP="00942EA5">
      <w:pPr>
        <w:ind w:left="720"/>
        <w:rPr>
          <w:rFonts w:ascii="Arial" w:hAnsi="Arial" w:cs="Arial"/>
        </w:rPr>
      </w:pPr>
      <w:r w:rsidRPr="00942EA5">
        <w:rPr>
          <w:rFonts w:ascii="Arial" w:hAnsi="Arial" w:cs="Arial"/>
          <w:b/>
          <w:bCs/>
        </w:rPr>
        <w:t>"Act"</w:t>
      </w:r>
      <w:r w:rsidRPr="00942EA5">
        <w:rPr>
          <w:rFonts w:ascii="Arial" w:hAnsi="Arial" w:cs="Arial"/>
        </w:rPr>
        <w:t> means the </w:t>
      </w:r>
      <w:r w:rsidRPr="00942EA5">
        <w:rPr>
          <w:rFonts w:ascii="Arial" w:hAnsi="Arial" w:cs="Arial"/>
          <w:i/>
          <w:iCs/>
        </w:rPr>
        <w:t>Cooperative Association Act</w:t>
      </w:r>
      <w:r w:rsidRPr="00942EA5">
        <w:rPr>
          <w:rFonts w:ascii="Arial" w:hAnsi="Arial" w:cs="Arial"/>
        </w:rPr>
        <w:t> of British Columbia from time to</w:t>
      </w:r>
      <w:r>
        <w:rPr>
          <w:rFonts w:ascii="Arial" w:hAnsi="Arial" w:cs="Arial"/>
        </w:rPr>
        <w:t xml:space="preserve"> </w:t>
      </w:r>
      <w:r w:rsidRPr="00942EA5">
        <w:rPr>
          <w:rFonts w:ascii="Arial" w:hAnsi="Arial" w:cs="Arial"/>
        </w:rPr>
        <w:t>time in force and all amendments to it;</w:t>
      </w:r>
    </w:p>
    <w:p w14:paraId="589614BE" w14:textId="77777777" w:rsidR="00942EA5" w:rsidRPr="00942EA5" w:rsidRDefault="00942EA5" w:rsidP="00942EA5">
      <w:pPr>
        <w:ind w:firstLine="720"/>
        <w:rPr>
          <w:rFonts w:ascii="Arial" w:hAnsi="Arial" w:cs="Arial"/>
        </w:rPr>
      </w:pPr>
      <w:r w:rsidRPr="00942EA5">
        <w:rPr>
          <w:rFonts w:ascii="Arial" w:hAnsi="Arial" w:cs="Arial"/>
          <w:b/>
          <w:bCs/>
        </w:rPr>
        <w:t>"adjourned meeting"</w:t>
      </w:r>
      <w:r w:rsidRPr="00942EA5">
        <w:rPr>
          <w:rFonts w:ascii="Arial" w:hAnsi="Arial" w:cs="Arial"/>
        </w:rPr>
        <w:t> means the meeting to which a meeting is adjourned;</w:t>
      </w:r>
    </w:p>
    <w:p w14:paraId="10A6A3FA" w14:textId="6E73E12A" w:rsidR="00942EA5" w:rsidRPr="00942EA5" w:rsidRDefault="00942EA5" w:rsidP="00942EA5">
      <w:pPr>
        <w:ind w:firstLine="720"/>
        <w:rPr>
          <w:rFonts w:ascii="Arial" w:hAnsi="Arial" w:cs="Arial"/>
        </w:rPr>
      </w:pPr>
      <w:r w:rsidRPr="00942EA5">
        <w:rPr>
          <w:rFonts w:ascii="Arial" w:hAnsi="Arial" w:cs="Arial"/>
          <w:b/>
          <w:bCs/>
        </w:rPr>
        <w:t>"Association"</w:t>
      </w:r>
      <w:r w:rsidRPr="00942EA5">
        <w:rPr>
          <w:rFonts w:ascii="Arial" w:hAnsi="Arial" w:cs="Arial"/>
        </w:rPr>
        <w:t xml:space="preserve"> means </w:t>
      </w:r>
      <w:r w:rsidR="009265AE">
        <w:rPr>
          <w:rFonts w:ascii="Arial" w:hAnsi="Arial" w:cs="Arial"/>
        </w:rPr>
        <w:t xml:space="preserve">EXAMPLE NAME </w:t>
      </w:r>
      <w:r>
        <w:rPr>
          <w:rFonts w:ascii="Arial" w:hAnsi="Arial" w:cs="Arial"/>
        </w:rPr>
        <w:t>Coop</w:t>
      </w:r>
      <w:r w:rsidR="00D736CA">
        <w:rPr>
          <w:rFonts w:ascii="Arial" w:hAnsi="Arial" w:cs="Arial"/>
        </w:rPr>
        <w:t>erative</w:t>
      </w:r>
      <w:r w:rsidRPr="00942EA5">
        <w:rPr>
          <w:rFonts w:ascii="Arial" w:hAnsi="Arial" w:cs="Arial"/>
          <w:i/>
          <w:iCs/>
        </w:rPr>
        <w:t>;</w:t>
      </w:r>
    </w:p>
    <w:p w14:paraId="63ED7753" w14:textId="77777777" w:rsidR="00942EA5" w:rsidRPr="00942EA5" w:rsidRDefault="00942EA5" w:rsidP="00942EA5">
      <w:pPr>
        <w:ind w:left="720"/>
        <w:rPr>
          <w:rFonts w:ascii="Arial" w:hAnsi="Arial" w:cs="Arial"/>
        </w:rPr>
      </w:pPr>
      <w:r w:rsidRPr="00942EA5">
        <w:rPr>
          <w:rFonts w:ascii="Arial" w:hAnsi="Arial" w:cs="Arial"/>
          <w:b/>
          <w:bCs/>
        </w:rPr>
        <w:t>"board"</w:t>
      </w:r>
      <w:r w:rsidRPr="00942EA5">
        <w:rPr>
          <w:rFonts w:ascii="Arial" w:hAnsi="Arial" w:cs="Arial"/>
        </w:rPr>
        <w:t> or </w:t>
      </w:r>
      <w:r w:rsidRPr="00942EA5">
        <w:rPr>
          <w:rFonts w:ascii="Arial" w:hAnsi="Arial" w:cs="Arial"/>
          <w:b/>
          <w:bCs/>
        </w:rPr>
        <w:t>"the directors"</w:t>
      </w:r>
      <w:r w:rsidRPr="00942EA5">
        <w:rPr>
          <w:rFonts w:ascii="Arial" w:hAnsi="Arial" w:cs="Arial"/>
        </w:rPr>
        <w:t> mean the directors of the Association for the time being;</w:t>
      </w:r>
    </w:p>
    <w:p w14:paraId="28078C43" w14:textId="77777777" w:rsidR="00942EA5" w:rsidRDefault="00942EA5" w:rsidP="00942EA5">
      <w:pPr>
        <w:ind w:firstLine="720"/>
        <w:rPr>
          <w:rFonts w:ascii="Arial" w:hAnsi="Arial" w:cs="Arial"/>
        </w:rPr>
      </w:pPr>
      <w:r w:rsidRPr="00942EA5">
        <w:rPr>
          <w:rFonts w:ascii="Arial" w:hAnsi="Arial" w:cs="Arial"/>
          <w:b/>
          <w:bCs/>
        </w:rPr>
        <w:t>"member"</w:t>
      </w:r>
      <w:r w:rsidRPr="00942EA5">
        <w:rPr>
          <w:rFonts w:ascii="Arial" w:hAnsi="Arial" w:cs="Arial"/>
        </w:rPr>
        <w:t> means a member of the Association and includes a joint member;</w:t>
      </w:r>
    </w:p>
    <w:p w14:paraId="449CA967" w14:textId="77777777" w:rsidR="00DB2CDE" w:rsidRPr="00DB2CDE" w:rsidRDefault="00DB2CDE" w:rsidP="00DB2CDE">
      <w:pPr>
        <w:ind w:left="720"/>
        <w:rPr>
          <w:rFonts w:ascii="Arial" w:hAnsi="Arial" w:cs="Arial"/>
        </w:rPr>
      </w:pPr>
      <w:r>
        <w:rPr>
          <w:rFonts w:ascii="Arial" w:hAnsi="Arial" w:cs="Arial"/>
          <w:b/>
        </w:rPr>
        <w:t>“ordinary resolution”</w:t>
      </w:r>
      <w:r>
        <w:rPr>
          <w:rFonts w:ascii="Arial" w:hAnsi="Arial" w:cs="Arial"/>
        </w:rPr>
        <w:t xml:space="preserve"> means a resolution requiring a simple majority to be accepted;</w:t>
      </w:r>
    </w:p>
    <w:p w14:paraId="491B9DB3" w14:textId="77777777" w:rsidR="00942EA5" w:rsidRPr="00942EA5" w:rsidRDefault="00942EA5" w:rsidP="00942EA5">
      <w:pPr>
        <w:ind w:left="720"/>
        <w:rPr>
          <w:rFonts w:ascii="Arial" w:hAnsi="Arial" w:cs="Arial"/>
        </w:rPr>
      </w:pPr>
      <w:r w:rsidRPr="00942EA5">
        <w:rPr>
          <w:rFonts w:ascii="Arial" w:hAnsi="Arial" w:cs="Arial"/>
          <w:b/>
          <w:bCs/>
        </w:rPr>
        <w:t>"regulation"</w:t>
      </w:r>
      <w:r w:rsidRPr="00942EA5">
        <w:rPr>
          <w:rFonts w:ascii="Arial" w:hAnsi="Arial" w:cs="Arial"/>
        </w:rPr>
        <w:t> means the regulation under the </w:t>
      </w:r>
      <w:r w:rsidRPr="00942EA5">
        <w:rPr>
          <w:rFonts w:ascii="Arial" w:hAnsi="Arial" w:cs="Arial"/>
          <w:i/>
          <w:iCs/>
        </w:rPr>
        <w:t>Cooperative Association Act</w:t>
      </w:r>
      <w:r w:rsidRPr="00942EA5">
        <w:rPr>
          <w:rFonts w:ascii="Arial" w:hAnsi="Arial" w:cs="Arial"/>
        </w:rPr>
        <w:t> as</w:t>
      </w:r>
      <w:r>
        <w:rPr>
          <w:rFonts w:ascii="Arial" w:hAnsi="Arial" w:cs="Arial"/>
        </w:rPr>
        <w:t xml:space="preserve"> </w:t>
      </w:r>
      <w:r w:rsidRPr="00942EA5">
        <w:rPr>
          <w:rFonts w:ascii="Arial" w:hAnsi="Arial" w:cs="Arial"/>
        </w:rPr>
        <w:t>made and amended from time to time;</w:t>
      </w:r>
    </w:p>
    <w:p w14:paraId="437DA83B" w14:textId="77777777" w:rsidR="00942EA5" w:rsidRDefault="00942EA5" w:rsidP="00942EA5">
      <w:pPr>
        <w:ind w:left="720"/>
        <w:rPr>
          <w:rFonts w:ascii="Arial" w:hAnsi="Arial" w:cs="Arial"/>
        </w:rPr>
      </w:pPr>
      <w:r w:rsidRPr="00942EA5">
        <w:rPr>
          <w:rFonts w:ascii="Arial" w:hAnsi="Arial" w:cs="Arial"/>
          <w:b/>
          <w:bCs/>
        </w:rPr>
        <w:t>"Rules"</w:t>
      </w:r>
      <w:r w:rsidRPr="00942EA5">
        <w:rPr>
          <w:rFonts w:ascii="Arial" w:hAnsi="Arial" w:cs="Arial"/>
        </w:rPr>
        <w:t> means these Rules and all amendments, additions, deletions or replacements from time to time in force and effect</w:t>
      </w:r>
      <w:r w:rsidR="00DB2CDE">
        <w:rPr>
          <w:rFonts w:ascii="Arial" w:hAnsi="Arial" w:cs="Arial"/>
        </w:rPr>
        <w:t>;</w:t>
      </w:r>
    </w:p>
    <w:p w14:paraId="46ABAEDC" w14:textId="77777777" w:rsidR="00DB2CDE" w:rsidRPr="00DB2CDE" w:rsidRDefault="00DB2CDE" w:rsidP="00942EA5">
      <w:pPr>
        <w:ind w:left="720"/>
        <w:rPr>
          <w:rFonts w:ascii="Arial" w:hAnsi="Arial" w:cs="Arial"/>
        </w:rPr>
      </w:pPr>
      <w:r>
        <w:rPr>
          <w:rFonts w:ascii="Arial" w:hAnsi="Arial" w:cs="Arial"/>
          <w:b/>
          <w:bCs/>
        </w:rPr>
        <w:t>“special resolution”</w:t>
      </w:r>
      <w:r>
        <w:rPr>
          <w:rFonts w:ascii="Arial" w:hAnsi="Arial" w:cs="Arial"/>
          <w:bCs/>
        </w:rPr>
        <w:t xml:space="preserve"> means a resolution that requires a two-thirds majority to be accepted.</w:t>
      </w:r>
    </w:p>
    <w:p w14:paraId="435FF614" w14:textId="77777777" w:rsidR="00942EA5" w:rsidRPr="00942EA5" w:rsidRDefault="00942EA5" w:rsidP="00942EA5">
      <w:pPr>
        <w:rPr>
          <w:rFonts w:ascii="Arial" w:hAnsi="Arial" w:cs="Arial"/>
          <w:b/>
          <w:bCs/>
          <w:i/>
          <w:iCs/>
        </w:rPr>
      </w:pPr>
      <w:bookmarkStart w:id="0" w:name="section2"/>
      <w:bookmarkStart w:id="1" w:name="schb_section2"/>
      <w:bookmarkEnd w:id="0"/>
      <w:bookmarkEnd w:id="1"/>
    </w:p>
    <w:p w14:paraId="53703408" w14:textId="77777777" w:rsidR="00942EA5" w:rsidRPr="00942EA5" w:rsidRDefault="00942EA5" w:rsidP="00942EA5">
      <w:pPr>
        <w:rPr>
          <w:rFonts w:ascii="Arial" w:hAnsi="Arial" w:cs="Arial"/>
          <w:b/>
          <w:bCs/>
        </w:rPr>
      </w:pPr>
      <w:r w:rsidRPr="00942EA5">
        <w:rPr>
          <w:rFonts w:ascii="Arial" w:hAnsi="Arial" w:cs="Arial"/>
          <w:b/>
          <w:bCs/>
          <w:i/>
          <w:iCs/>
        </w:rPr>
        <w:t>Cooperative Association Act</w:t>
      </w:r>
      <w:r w:rsidRPr="00942EA5">
        <w:rPr>
          <w:rFonts w:ascii="Arial" w:hAnsi="Arial" w:cs="Arial"/>
          <w:b/>
          <w:bCs/>
        </w:rPr>
        <w:t> definitions apply</w:t>
      </w:r>
    </w:p>
    <w:p w14:paraId="1288FDC9" w14:textId="77777777" w:rsidR="00942EA5" w:rsidRPr="00942EA5" w:rsidRDefault="00942EA5" w:rsidP="00942EA5">
      <w:pPr>
        <w:rPr>
          <w:rFonts w:ascii="Arial" w:hAnsi="Arial" w:cs="Arial"/>
        </w:rPr>
      </w:pPr>
      <w:r w:rsidRPr="00942EA5">
        <w:rPr>
          <w:rFonts w:ascii="Arial" w:hAnsi="Arial" w:cs="Arial"/>
          <w:b/>
          <w:bCs/>
        </w:rPr>
        <w:t>2</w:t>
      </w:r>
      <w:r w:rsidRPr="00942EA5">
        <w:rPr>
          <w:rFonts w:ascii="Arial" w:hAnsi="Arial" w:cs="Arial"/>
        </w:rPr>
        <w:t>  Subject to Rule 1, words and expressions defined in the Act as they read on the date these Rules become applicable to the Association apply to these Rules, with the necessary changes, so far as applicable.</w:t>
      </w:r>
    </w:p>
    <w:p w14:paraId="2C7CCA8F" w14:textId="77777777" w:rsidR="00942EA5" w:rsidRPr="00942EA5" w:rsidRDefault="00942EA5" w:rsidP="00942EA5">
      <w:pPr>
        <w:rPr>
          <w:rFonts w:ascii="Arial" w:hAnsi="Arial" w:cs="Arial"/>
          <w:b/>
          <w:bCs/>
        </w:rPr>
      </w:pPr>
      <w:bookmarkStart w:id="2" w:name="section3"/>
      <w:bookmarkStart w:id="3" w:name="schb_section3"/>
      <w:bookmarkEnd w:id="2"/>
      <w:bookmarkEnd w:id="3"/>
    </w:p>
    <w:p w14:paraId="4A738ED0" w14:textId="77777777" w:rsidR="00942EA5" w:rsidRPr="00942EA5" w:rsidRDefault="00942EA5" w:rsidP="00942EA5">
      <w:pPr>
        <w:rPr>
          <w:rFonts w:ascii="Arial" w:hAnsi="Arial" w:cs="Arial"/>
          <w:b/>
          <w:bCs/>
        </w:rPr>
      </w:pPr>
      <w:r w:rsidRPr="00942EA5">
        <w:rPr>
          <w:rFonts w:ascii="Arial" w:hAnsi="Arial" w:cs="Arial"/>
          <w:b/>
          <w:bCs/>
        </w:rPr>
        <w:t>Interpretation</w:t>
      </w:r>
    </w:p>
    <w:p w14:paraId="4E3AAA9D" w14:textId="77777777" w:rsidR="00942EA5" w:rsidRPr="00942EA5" w:rsidRDefault="00942EA5" w:rsidP="00942EA5">
      <w:pPr>
        <w:rPr>
          <w:rFonts w:ascii="Arial" w:hAnsi="Arial" w:cs="Arial"/>
        </w:rPr>
      </w:pPr>
      <w:r w:rsidRPr="00942EA5">
        <w:rPr>
          <w:rFonts w:ascii="Arial" w:hAnsi="Arial" w:cs="Arial"/>
          <w:b/>
          <w:bCs/>
        </w:rPr>
        <w:t>3</w:t>
      </w:r>
      <w:r w:rsidRPr="00942EA5">
        <w:rPr>
          <w:rFonts w:ascii="Arial" w:hAnsi="Arial" w:cs="Arial"/>
        </w:rPr>
        <w:t>  Words in the singular form include the plural and vice versa and words importing a specific gender include the other gender and eligible organizations.</w:t>
      </w:r>
    </w:p>
    <w:p w14:paraId="3BB015D6" w14:textId="77777777" w:rsidR="00942EA5" w:rsidRPr="00942EA5" w:rsidRDefault="00942EA5" w:rsidP="00942EA5">
      <w:pPr>
        <w:rPr>
          <w:rFonts w:ascii="Arial" w:hAnsi="Arial" w:cs="Arial"/>
          <w:b/>
          <w:bCs/>
          <w:i/>
          <w:iCs/>
        </w:rPr>
      </w:pPr>
      <w:bookmarkStart w:id="4" w:name="section4"/>
      <w:bookmarkStart w:id="5" w:name="schb_section4"/>
      <w:bookmarkEnd w:id="4"/>
      <w:bookmarkEnd w:id="5"/>
    </w:p>
    <w:p w14:paraId="6D42938C" w14:textId="77777777" w:rsidR="00942EA5" w:rsidRPr="00942EA5" w:rsidRDefault="00942EA5" w:rsidP="00942EA5">
      <w:pPr>
        <w:rPr>
          <w:rFonts w:ascii="Arial" w:hAnsi="Arial" w:cs="Arial"/>
          <w:b/>
          <w:bCs/>
        </w:rPr>
      </w:pPr>
      <w:r w:rsidRPr="00942EA5">
        <w:rPr>
          <w:rFonts w:ascii="Arial" w:hAnsi="Arial" w:cs="Arial"/>
          <w:b/>
          <w:bCs/>
          <w:i/>
          <w:iCs/>
        </w:rPr>
        <w:t>Cooperative Association Act</w:t>
      </w:r>
      <w:r w:rsidRPr="00942EA5">
        <w:rPr>
          <w:rFonts w:ascii="Arial" w:hAnsi="Arial" w:cs="Arial"/>
          <w:b/>
          <w:bCs/>
        </w:rPr>
        <w:t> governs</w:t>
      </w:r>
    </w:p>
    <w:p w14:paraId="2E2355C6" w14:textId="77777777" w:rsidR="00942EA5" w:rsidRPr="00942EA5" w:rsidRDefault="00942EA5" w:rsidP="00942EA5">
      <w:pPr>
        <w:rPr>
          <w:rFonts w:ascii="Arial" w:hAnsi="Arial" w:cs="Arial"/>
        </w:rPr>
      </w:pPr>
      <w:r w:rsidRPr="00942EA5">
        <w:rPr>
          <w:rFonts w:ascii="Arial" w:hAnsi="Arial" w:cs="Arial"/>
          <w:b/>
          <w:bCs/>
        </w:rPr>
        <w:t>4</w:t>
      </w:r>
      <w:r w:rsidRPr="00942EA5">
        <w:rPr>
          <w:rFonts w:ascii="Arial" w:hAnsi="Arial" w:cs="Arial"/>
        </w:rPr>
        <w:t>  If there is a conflict or inconsistency between the Act and the Rules, the Act governs.</w:t>
      </w:r>
    </w:p>
    <w:p w14:paraId="1C9E66C5" w14:textId="77777777" w:rsidR="00942EA5" w:rsidRDefault="00942EA5" w:rsidP="00D16AF5">
      <w:pPr>
        <w:rPr>
          <w:rFonts w:ascii="Arial" w:hAnsi="Arial" w:cs="Arial"/>
        </w:rPr>
      </w:pPr>
    </w:p>
    <w:p w14:paraId="03D9653E" w14:textId="77777777" w:rsidR="00D16AF5" w:rsidRPr="000E6058" w:rsidRDefault="00D16AF5" w:rsidP="000E6058">
      <w:pPr>
        <w:jc w:val="center"/>
        <w:rPr>
          <w:rFonts w:ascii="Arial" w:hAnsi="Arial" w:cs="Arial"/>
          <w:b/>
        </w:rPr>
      </w:pPr>
      <w:r w:rsidRPr="000E6058">
        <w:rPr>
          <w:rFonts w:ascii="Arial" w:hAnsi="Arial" w:cs="Arial"/>
          <w:b/>
        </w:rPr>
        <w:t>Part 2 – Shares of the Association</w:t>
      </w:r>
    </w:p>
    <w:p w14:paraId="460DAE8D" w14:textId="77777777" w:rsidR="00D16AF5" w:rsidRDefault="00D16AF5" w:rsidP="00D16AF5">
      <w:pPr>
        <w:rPr>
          <w:rFonts w:ascii="Arial" w:hAnsi="Arial" w:cs="Arial"/>
        </w:rPr>
      </w:pPr>
    </w:p>
    <w:p w14:paraId="15EE2573" w14:textId="77777777" w:rsidR="00942EA5" w:rsidRDefault="000E6058" w:rsidP="00D16AF5">
      <w:pPr>
        <w:rPr>
          <w:rFonts w:ascii="Arial" w:hAnsi="Arial" w:cs="Arial"/>
          <w:b/>
        </w:rPr>
      </w:pPr>
      <w:r>
        <w:rPr>
          <w:rFonts w:ascii="Arial" w:hAnsi="Arial" w:cs="Arial"/>
          <w:b/>
        </w:rPr>
        <w:t>Authorised Share Structure</w:t>
      </w:r>
    </w:p>
    <w:p w14:paraId="6C1F7887" w14:textId="77777777" w:rsidR="000E6058" w:rsidRPr="000E6058" w:rsidRDefault="0B160468" w:rsidP="0B160468">
      <w:pPr>
        <w:rPr>
          <w:rFonts w:ascii="Arial" w:hAnsi="Arial" w:cs="Arial"/>
        </w:rPr>
      </w:pPr>
      <w:r w:rsidRPr="0B160468">
        <w:rPr>
          <w:rFonts w:ascii="Arial" w:hAnsi="Arial" w:cs="Arial"/>
          <w:b/>
          <w:bCs/>
        </w:rPr>
        <w:t>5</w:t>
      </w:r>
      <w:r w:rsidRPr="0B160468">
        <w:rPr>
          <w:rFonts w:ascii="Arial" w:hAnsi="Arial" w:cs="Arial"/>
        </w:rPr>
        <w:t xml:space="preserve">  The Association shall issue an unlimited number of membership shares at a par value of once dollar ($1) apiece.</w:t>
      </w:r>
    </w:p>
    <w:p w14:paraId="0E5FC563" w14:textId="77777777" w:rsidR="000E6058" w:rsidRDefault="000E6058" w:rsidP="00D16AF5">
      <w:pPr>
        <w:rPr>
          <w:rFonts w:ascii="Arial" w:hAnsi="Arial" w:cs="Arial"/>
        </w:rPr>
      </w:pPr>
    </w:p>
    <w:p w14:paraId="0B2421A3" w14:textId="77777777" w:rsidR="0073724A" w:rsidRDefault="0073724A" w:rsidP="00D16AF5">
      <w:pPr>
        <w:rPr>
          <w:rFonts w:ascii="Arial" w:hAnsi="Arial" w:cs="Arial"/>
          <w:b/>
        </w:rPr>
      </w:pPr>
      <w:r>
        <w:rPr>
          <w:rFonts w:ascii="Arial" w:hAnsi="Arial" w:cs="Arial"/>
          <w:b/>
        </w:rPr>
        <w:t>Transfer of Shares</w:t>
      </w:r>
    </w:p>
    <w:p w14:paraId="042B2650" w14:textId="77777777" w:rsidR="0073724A" w:rsidRDefault="781DF213" w:rsidP="781DF213">
      <w:pPr>
        <w:rPr>
          <w:rFonts w:ascii="Arial" w:hAnsi="Arial" w:cs="Arial"/>
        </w:rPr>
      </w:pPr>
      <w:r w:rsidRPr="781DF213">
        <w:rPr>
          <w:rFonts w:ascii="Arial" w:hAnsi="Arial" w:cs="Arial"/>
          <w:b/>
          <w:bCs/>
        </w:rPr>
        <w:t>6</w:t>
      </w:r>
      <w:r w:rsidRPr="781DF213">
        <w:rPr>
          <w:rFonts w:ascii="Arial" w:hAnsi="Arial" w:cs="Arial"/>
        </w:rPr>
        <w:t xml:space="preserve">  </w:t>
      </w:r>
      <w:r w:rsidRPr="00B65D6D">
        <w:rPr>
          <w:rFonts w:ascii="Arial" w:hAnsi="Arial" w:cs="Arial"/>
        </w:rPr>
        <w:t>No member of the Association may transfer their shares to a non-member or another member of the Association. Any member seeking to transfer their shares must redeem the shares with the Association.</w:t>
      </w:r>
    </w:p>
    <w:p w14:paraId="0669721B" w14:textId="77777777" w:rsidR="0073724A" w:rsidRDefault="0073724A" w:rsidP="00D16AF5">
      <w:pPr>
        <w:rPr>
          <w:rFonts w:ascii="Arial" w:hAnsi="Arial" w:cs="Arial"/>
        </w:rPr>
      </w:pPr>
    </w:p>
    <w:p w14:paraId="164B1B47" w14:textId="77777777" w:rsidR="0073724A" w:rsidRDefault="0073724A" w:rsidP="00D16AF5">
      <w:pPr>
        <w:rPr>
          <w:rFonts w:ascii="Arial" w:hAnsi="Arial" w:cs="Arial"/>
          <w:b/>
        </w:rPr>
      </w:pPr>
      <w:r>
        <w:rPr>
          <w:rFonts w:ascii="Arial" w:hAnsi="Arial" w:cs="Arial"/>
          <w:b/>
        </w:rPr>
        <w:lastRenderedPageBreak/>
        <w:t>Transmission of Shares</w:t>
      </w:r>
    </w:p>
    <w:p w14:paraId="5A621F60" w14:textId="77777777" w:rsidR="0073724A" w:rsidRDefault="0073724A" w:rsidP="00D16AF5">
      <w:pPr>
        <w:rPr>
          <w:rFonts w:ascii="Arial" w:hAnsi="Arial" w:cs="Arial"/>
        </w:rPr>
      </w:pPr>
      <w:r>
        <w:rPr>
          <w:rFonts w:ascii="Arial" w:hAnsi="Arial" w:cs="Arial"/>
          <w:b/>
        </w:rPr>
        <w:t>7</w:t>
      </w:r>
      <w:r>
        <w:rPr>
          <w:rFonts w:ascii="Arial" w:hAnsi="Arial" w:cs="Arial"/>
        </w:rPr>
        <w:t xml:space="preserve">  On the death of a member of the Association, the person entitled to the shares of the deceased member may, on providing proof satisfactory to the directors of the death of the member and the person’s entitlement, assume membership in the Association or apply to redeem the shares.</w:t>
      </w:r>
    </w:p>
    <w:p w14:paraId="015A82A4" w14:textId="77777777" w:rsidR="0073724A" w:rsidRDefault="0073724A" w:rsidP="00D16AF5">
      <w:pPr>
        <w:rPr>
          <w:rFonts w:ascii="Arial" w:hAnsi="Arial" w:cs="Arial"/>
        </w:rPr>
      </w:pPr>
    </w:p>
    <w:p w14:paraId="08527C1D" w14:textId="77777777" w:rsidR="0073724A" w:rsidRDefault="0073724A" w:rsidP="00D16AF5">
      <w:pPr>
        <w:rPr>
          <w:rFonts w:ascii="Arial" w:hAnsi="Arial" w:cs="Arial"/>
          <w:b/>
        </w:rPr>
      </w:pPr>
      <w:r>
        <w:rPr>
          <w:rFonts w:ascii="Arial" w:hAnsi="Arial" w:cs="Arial"/>
          <w:b/>
        </w:rPr>
        <w:t>Redemption of Shares</w:t>
      </w:r>
    </w:p>
    <w:p w14:paraId="5F70104B" w14:textId="77777777" w:rsidR="0073724A" w:rsidRDefault="0073724A" w:rsidP="00D16AF5">
      <w:pPr>
        <w:rPr>
          <w:rFonts w:ascii="Arial" w:hAnsi="Arial" w:cs="Arial"/>
        </w:rPr>
      </w:pPr>
      <w:r>
        <w:rPr>
          <w:rFonts w:ascii="Arial" w:hAnsi="Arial" w:cs="Arial"/>
          <w:b/>
        </w:rPr>
        <w:t>8</w:t>
      </w:r>
      <w:r>
        <w:rPr>
          <w:rFonts w:ascii="Arial" w:hAnsi="Arial" w:cs="Arial"/>
        </w:rPr>
        <w:t xml:space="preserve">  Subject to the Act and these Rules, the Association may redeem the shares of any member or person entitled to shares, by resolution of the directors, at the par value of the shares. </w:t>
      </w:r>
    </w:p>
    <w:p w14:paraId="692DF595" w14:textId="77777777" w:rsidR="0073724A" w:rsidRDefault="0073724A" w:rsidP="0073724A">
      <w:pPr>
        <w:pStyle w:val="ListParagraph"/>
        <w:numPr>
          <w:ilvl w:val="0"/>
          <w:numId w:val="1"/>
        </w:numPr>
        <w:rPr>
          <w:rFonts w:ascii="Arial" w:hAnsi="Arial" w:cs="Arial"/>
        </w:rPr>
      </w:pPr>
      <w:r>
        <w:rPr>
          <w:rFonts w:ascii="Arial" w:hAnsi="Arial" w:cs="Arial"/>
        </w:rPr>
        <w:t xml:space="preserve">The Association shall not </w:t>
      </w:r>
      <w:r w:rsidR="007920D2">
        <w:rPr>
          <w:rFonts w:ascii="Arial" w:hAnsi="Arial" w:cs="Arial"/>
        </w:rPr>
        <w:t>exercise any vote or other member rights while it retains the shares.</w:t>
      </w:r>
    </w:p>
    <w:p w14:paraId="23333FAE" w14:textId="77777777" w:rsidR="007920D2" w:rsidRDefault="007920D2" w:rsidP="0073724A">
      <w:pPr>
        <w:pStyle w:val="ListParagraph"/>
        <w:numPr>
          <w:ilvl w:val="0"/>
          <w:numId w:val="1"/>
        </w:numPr>
        <w:rPr>
          <w:rFonts w:ascii="Arial" w:hAnsi="Arial" w:cs="Arial"/>
        </w:rPr>
      </w:pPr>
      <w:r>
        <w:rPr>
          <w:rFonts w:ascii="Arial" w:hAnsi="Arial" w:cs="Arial"/>
        </w:rPr>
        <w:t>The directors shall resolve to redeem the shares of any member or person entitled to shares that applies to redeem their shares within 4 months.</w:t>
      </w:r>
    </w:p>
    <w:p w14:paraId="001EB4EE" w14:textId="77777777" w:rsidR="001A22F1" w:rsidRPr="0073724A" w:rsidRDefault="001A22F1" w:rsidP="0073724A">
      <w:pPr>
        <w:pStyle w:val="ListParagraph"/>
        <w:numPr>
          <w:ilvl w:val="0"/>
          <w:numId w:val="1"/>
        </w:numPr>
        <w:rPr>
          <w:rFonts w:ascii="Arial" w:hAnsi="Arial" w:cs="Arial"/>
        </w:rPr>
      </w:pPr>
      <w:r>
        <w:rPr>
          <w:rFonts w:ascii="Arial" w:hAnsi="Arial" w:cs="Arial"/>
        </w:rPr>
        <w:t xml:space="preserve">If the Association is unable to redeem </w:t>
      </w:r>
      <w:r w:rsidR="00A25676">
        <w:rPr>
          <w:rFonts w:ascii="Arial" w:hAnsi="Arial" w:cs="Arial"/>
        </w:rPr>
        <w:t xml:space="preserve">all of </w:t>
      </w:r>
      <w:r>
        <w:rPr>
          <w:rFonts w:ascii="Arial" w:hAnsi="Arial" w:cs="Arial"/>
        </w:rPr>
        <w:t>the shares of those that apply for redemption</w:t>
      </w:r>
      <w:r w:rsidR="00A25676">
        <w:rPr>
          <w:rFonts w:ascii="Arial" w:hAnsi="Arial" w:cs="Arial"/>
        </w:rPr>
        <w:t>, those whose membership is terminated shall be prioritized followed by those who have deceased or moved out of the trading area.</w:t>
      </w:r>
    </w:p>
    <w:p w14:paraId="350FC336" w14:textId="77777777" w:rsidR="0073724A" w:rsidRPr="00D16AF5" w:rsidRDefault="0073724A" w:rsidP="00D16AF5">
      <w:pPr>
        <w:rPr>
          <w:rFonts w:ascii="Arial" w:hAnsi="Arial" w:cs="Arial"/>
        </w:rPr>
      </w:pPr>
    </w:p>
    <w:p w14:paraId="38C0C3AA" w14:textId="77777777" w:rsidR="00D16AF5" w:rsidRPr="00E4681D" w:rsidRDefault="00D16AF5" w:rsidP="00E4681D">
      <w:pPr>
        <w:jc w:val="center"/>
        <w:rPr>
          <w:rFonts w:ascii="Arial" w:hAnsi="Arial" w:cs="Arial"/>
          <w:b/>
        </w:rPr>
      </w:pPr>
      <w:r w:rsidRPr="00E4681D">
        <w:rPr>
          <w:rFonts w:ascii="Arial" w:hAnsi="Arial" w:cs="Arial"/>
          <w:b/>
        </w:rPr>
        <w:t>Part 3 – Membership</w:t>
      </w:r>
    </w:p>
    <w:p w14:paraId="561F18D6" w14:textId="77777777" w:rsidR="00D16AF5" w:rsidRDefault="00D16AF5" w:rsidP="00D16AF5">
      <w:pPr>
        <w:rPr>
          <w:rFonts w:ascii="Arial" w:hAnsi="Arial" w:cs="Arial"/>
        </w:rPr>
      </w:pPr>
    </w:p>
    <w:p w14:paraId="0208BFE9" w14:textId="77777777" w:rsidR="00A25676" w:rsidRDefault="00A25676" w:rsidP="00D16AF5">
      <w:pPr>
        <w:rPr>
          <w:rFonts w:ascii="Arial" w:hAnsi="Arial" w:cs="Arial"/>
          <w:b/>
        </w:rPr>
      </w:pPr>
      <w:r>
        <w:rPr>
          <w:rFonts w:ascii="Arial" w:hAnsi="Arial" w:cs="Arial"/>
          <w:b/>
        </w:rPr>
        <w:t>Open Membership</w:t>
      </w:r>
    </w:p>
    <w:p w14:paraId="24B6EBEB" w14:textId="67957A93" w:rsidR="00A25676" w:rsidRPr="00A25676" w:rsidRDefault="00A25676" w:rsidP="00D16AF5">
      <w:pPr>
        <w:rPr>
          <w:rFonts w:ascii="Arial" w:hAnsi="Arial" w:cs="Arial"/>
        </w:rPr>
      </w:pPr>
      <w:r>
        <w:rPr>
          <w:rFonts w:ascii="Arial" w:hAnsi="Arial" w:cs="Arial"/>
          <w:b/>
        </w:rPr>
        <w:t>9</w:t>
      </w:r>
      <w:r>
        <w:rPr>
          <w:rFonts w:ascii="Arial" w:hAnsi="Arial" w:cs="Arial"/>
        </w:rPr>
        <w:t xml:space="preserve">  Membership in the Association is open </w:t>
      </w:r>
      <w:r w:rsidRPr="00A25676">
        <w:rPr>
          <w:rFonts w:ascii="Arial" w:hAnsi="Arial" w:cs="Arial"/>
        </w:rPr>
        <w:t>non-discriminatory manner to individuals</w:t>
      </w:r>
      <w:r w:rsidR="009E4F3D">
        <w:rPr>
          <w:rFonts w:ascii="Arial" w:hAnsi="Arial" w:cs="Arial"/>
        </w:rPr>
        <w:t>, entities and associations</w:t>
      </w:r>
      <w:r w:rsidRPr="00A25676">
        <w:rPr>
          <w:rFonts w:ascii="Arial" w:hAnsi="Arial" w:cs="Arial"/>
        </w:rPr>
        <w:t xml:space="preserve"> that can use</w:t>
      </w:r>
      <w:r>
        <w:rPr>
          <w:rFonts w:ascii="Arial" w:hAnsi="Arial" w:cs="Arial"/>
        </w:rPr>
        <w:t xml:space="preserve"> and support</w:t>
      </w:r>
      <w:r w:rsidRPr="00A25676">
        <w:rPr>
          <w:rFonts w:ascii="Arial" w:hAnsi="Arial" w:cs="Arial"/>
        </w:rPr>
        <w:t xml:space="preserve"> the services of the Association and are willing and able to accept the responsibilities of membership.</w:t>
      </w:r>
    </w:p>
    <w:p w14:paraId="1885588A" w14:textId="77777777" w:rsidR="00942EA5" w:rsidRDefault="00942EA5" w:rsidP="00D16AF5">
      <w:pPr>
        <w:rPr>
          <w:rFonts w:ascii="Arial" w:hAnsi="Arial" w:cs="Arial"/>
        </w:rPr>
      </w:pPr>
    </w:p>
    <w:p w14:paraId="4EA25929" w14:textId="77777777" w:rsidR="00A25676" w:rsidRDefault="00A25676" w:rsidP="00D16AF5">
      <w:pPr>
        <w:rPr>
          <w:rFonts w:ascii="Arial" w:hAnsi="Arial" w:cs="Arial"/>
          <w:b/>
        </w:rPr>
      </w:pPr>
      <w:r>
        <w:rPr>
          <w:rFonts w:ascii="Arial" w:hAnsi="Arial" w:cs="Arial"/>
          <w:b/>
        </w:rPr>
        <w:t>Application for Membership</w:t>
      </w:r>
    </w:p>
    <w:p w14:paraId="4543481F" w14:textId="71504026" w:rsidR="00A25676" w:rsidRPr="00A25676" w:rsidRDefault="0B160468" w:rsidP="0B160468">
      <w:pPr>
        <w:rPr>
          <w:rFonts w:ascii="Arial" w:hAnsi="Arial" w:cs="Arial"/>
        </w:rPr>
      </w:pPr>
      <w:r w:rsidRPr="0B160468">
        <w:rPr>
          <w:rFonts w:ascii="Arial" w:hAnsi="Arial" w:cs="Arial"/>
          <w:b/>
          <w:bCs/>
        </w:rPr>
        <w:t>10</w:t>
      </w:r>
      <w:r w:rsidRPr="0B160468">
        <w:rPr>
          <w:rFonts w:ascii="Arial" w:hAnsi="Arial" w:cs="Arial"/>
        </w:rPr>
        <w:t xml:space="preserve">  An individual that wishes to become a member must submit to the Association a written application for membership in the form provided by the Association for that purpose and payment for </w:t>
      </w:r>
      <w:r w:rsidR="00D736CA">
        <w:rPr>
          <w:rFonts w:ascii="Arial" w:hAnsi="Arial" w:cs="Arial"/>
        </w:rPr>
        <w:t>10</w:t>
      </w:r>
      <w:r w:rsidRPr="0B160468">
        <w:rPr>
          <w:rFonts w:ascii="Arial" w:hAnsi="Arial" w:cs="Arial"/>
        </w:rPr>
        <w:t xml:space="preserve"> membership shares to the Association.</w:t>
      </w:r>
      <w:r w:rsidR="009E4F3D">
        <w:rPr>
          <w:rFonts w:ascii="Arial" w:hAnsi="Arial" w:cs="Arial"/>
        </w:rPr>
        <w:t xml:space="preserve"> Members may have to pay an annual membership fee as determine by the board from time to time.</w:t>
      </w:r>
    </w:p>
    <w:p w14:paraId="41329904" w14:textId="77777777" w:rsidR="00A25676" w:rsidRDefault="00A25676" w:rsidP="00D16AF5">
      <w:pPr>
        <w:rPr>
          <w:rFonts w:ascii="Arial" w:hAnsi="Arial" w:cs="Arial"/>
        </w:rPr>
      </w:pPr>
    </w:p>
    <w:p w14:paraId="4D24FA6E" w14:textId="77777777" w:rsidR="009D3F22" w:rsidRDefault="005F0664" w:rsidP="00D16AF5">
      <w:pPr>
        <w:rPr>
          <w:rFonts w:ascii="Arial" w:hAnsi="Arial" w:cs="Arial"/>
          <w:b/>
        </w:rPr>
      </w:pPr>
      <w:r>
        <w:rPr>
          <w:rFonts w:ascii="Arial" w:hAnsi="Arial" w:cs="Arial"/>
          <w:b/>
        </w:rPr>
        <w:t>Approval of Application</w:t>
      </w:r>
    </w:p>
    <w:p w14:paraId="1EA82ED8" w14:textId="77777777" w:rsidR="005F0664" w:rsidRPr="005F0664" w:rsidRDefault="005F0664" w:rsidP="00D16AF5">
      <w:pPr>
        <w:rPr>
          <w:rFonts w:ascii="Arial" w:hAnsi="Arial" w:cs="Arial"/>
        </w:rPr>
      </w:pPr>
      <w:r>
        <w:rPr>
          <w:rFonts w:ascii="Arial" w:hAnsi="Arial" w:cs="Arial"/>
          <w:b/>
        </w:rPr>
        <w:t>11</w:t>
      </w:r>
      <w:r>
        <w:rPr>
          <w:rFonts w:ascii="Arial" w:hAnsi="Arial" w:cs="Arial"/>
        </w:rPr>
        <w:t xml:space="preserve">  </w:t>
      </w:r>
      <w:r w:rsidRPr="005F0664">
        <w:rPr>
          <w:rFonts w:ascii="Arial" w:hAnsi="Arial" w:cs="Arial"/>
        </w:rPr>
        <w:t>The directors, or a person authorized by the directors to approve applications for membership, may approve or refuse an application for membership and may postpone consideration of an application for membership.</w:t>
      </w:r>
      <w:r>
        <w:rPr>
          <w:rFonts w:ascii="Arial" w:hAnsi="Arial" w:cs="Arial"/>
        </w:rPr>
        <w:t xml:space="preserve"> The membership comes into effect on the day the application for membership is approved.</w:t>
      </w:r>
    </w:p>
    <w:p w14:paraId="3519E8FD" w14:textId="77777777" w:rsidR="00E4681D" w:rsidRDefault="00E4681D">
      <w:pPr>
        <w:rPr>
          <w:rFonts w:ascii="Arial" w:hAnsi="Arial" w:cs="Arial"/>
        </w:rPr>
      </w:pPr>
    </w:p>
    <w:p w14:paraId="3E0C078E" w14:textId="77777777" w:rsidR="00E4681D" w:rsidRDefault="00E4681D">
      <w:pPr>
        <w:rPr>
          <w:rFonts w:ascii="Arial" w:hAnsi="Arial" w:cs="Arial"/>
          <w:b/>
        </w:rPr>
      </w:pPr>
      <w:r>
        <w:rPr>
          <w:rFonts w:ascii="Arial" w:hAnsi="Arial" w:cs="Arial"/>
          <w:b/>
        </w:rPr>
        <w:t>Joint Membership</w:t>
      </w:r>
    </w:p>
    <w:p w14:paraId="6E8A9DA9" w14:textId="77777777" w:rsidR="00E4681D" w:rsidRPr="00E4681D" w:rsidRDefault="00E4681D">
      <w:pPr>
        <w:rPr>
          <w:rFonts w:ascii="Arial" w:hAnsi="Arial" w:cs="Arial"/>
        </w:rPr>
      </w:pPr>
      <w:r>
        <w:rPr>
          <w:rFonts w:ascii="Arial" w:hAnsi="Arial" w:cs="Arial"/>
          <w:b/>
        </w:rPr>
        <w:t>12</w:t>
      </w:r>
      <w:r>
        <w:rPr>
          <w:rFonts w:ascii="Arial" w:hAnsi="Arial" w:cs="Arial"/>
        </w:rPr>
        <w:t xml:space="preserve">  Memberships of the Association may not be held jointly.</w:t>
      </w:r>
    </w:p>
    <w:p w14:paraId="56CF5CBF" w14:textId="77777777" w:rsidR="00E4681D" w:rsidRDefault="00E4681D">
      <w:pPr>
        <w:rPr>
          <w:rFonts w:ascii="Arial" w:hAnsi="Arial" w:cs="Arial"/>
        </w:rPr>
      </w:pPr>
    </w:p>
    <w:p w14:paraId="6C25EB11" w14:textId="77777777" w:rsidR="00E4681D" w:rsidRDefault="00E4681D">
      <w:pPr>
        <w:rPr>
          <w:rFonts w:ascii="Arial" w:hAnsi="Arial" w:cs="Arial"/>
          <w:b/>
        </w:rPr>
      </w:pPr>
      <w:r>
        <w:rPr>
          <w:rFonts w:ascii="Arial" w:hAnsi="Arial" w:cs="Arial"/>
          <w:b/>
        </w:rPr>
        <w:t>Share Certificates</w:t>
      </w:r>
    </w:p>
    <w:p w14:paraId="05B7E9A9" w14:textId="77777777" w:rsidR="00E4681D" w:rsidRDefault="00E4681D">
      <w:pPr>
        <w:rPr>
          <w:rFonts w:ascii="Arial" w:hAnsi="Arial" w:cs="Arial"/>
        </w:rPr>
      </w:pPr>
      <w:r>
        <w:rPr>
          <w:rFonts w:ascii="Arial" w:hAnsi="Arial" w:cs="Arial"/>
          <w:b/>
        </w:rPr>
        <w:t>13</w:t>
      </w:r>
      <w:r>
        <w:rPr>
          <w:rFonts w:ascii="Arial" w:hAnsi="Arial" w:cs="Arial"/>
        </w:rPr>
        <w:t xml:space="preserve">  Upon approval of their membership all new members shall receive a share certificate in accordance with the Act in a form approved by the directors.</w:t>
      </w:r>
    </w:p>
    <w:p w14:paraId="7B8B9CE2" w14:textId="77777777" w:rsidR="00E4681D" w:rsidRDefault="00E4681D">
      <w:pPr>
        <w:rPr>
          <w:rFonts w:ascii="Arial" w:hAnsi="Arial" w:cs="Arial"/>
        </w:rPr>
      </w:pPr>
    </w:p>
    <w:p w14:paraId="360E758D" w14:textId="77777777" w:rsidR="00E4681D" w:rsidRDefault="00E4681D">
      <w:pPr>
        <w:rPr>
          <w:rFonts w:ascii="Arial" w:hAnsi="Arial" w:cs="Arial"/>
          <w:b/>
        </w:rPr>
      </w:pPr>
      <w:r>
        <w:rPr>
          <w:rFonts w:ascii="Arial" w:hAnsi="Arial" w:cs="Arial"/>
          <w:b/>
        </w:rPr>
        <w:t>Withdrawal from Membership</w:t>
      </w:r>
    </w:p>
    <w:p w14:paraId="63C067FB" w14:textId="77777777" w:rsidR="00E4681D" w:rsidRDefault="00E4681D">
      <w:pPr>
        <w:rPr>
          <w:rFonts w:ascii="Arial" w:hAnsi="Arial" w:cs="Arial"/>
        </w:rPr>
      </w:pPr>
      <w:r>
        <w:rPr>
          <w:rFonts w:ascii="Arial" w:hAnsi="Arial" w:cs="Arial"/>
          <w:b/>
        </w:rPr>
        <w:lastRenderedPageBreak/>
        <w:t>14</w:t>
      </w:r>
      <w:r>
        <w:rPr>
          <w:rFonts w:ascii="Arial" w:hAnsi="Arial" w:cs="Arial"/>
        </w:rPr>
        <w:t xml:space="preserve">  A member may withdraw from membership in the Association by giving notice to the directors of the members’ intent to withdraw and by surrendering any share certificates in respect of membership shares.</w:t>
      </w:r>
      <w:r w:rsidR="00BF5A22">
        <w:rPr>
          <w:rFonts w:ascii="Arial" w:hAnsi="Arial" w:cs="Arial"/>
        </w:rPr>
        <w:t xml:space="preserve"> Subject to Rule 7, the death of a member shall have the same effect as a withdrawal.</w:t>
      </w:r>
    </w:p>
    <w:p w14:paraId="6761E624" w14:textId="77777777" w:rsidR="00E4681D" w:rsidRDefault="00E4681D">
      <w:pPr>
        <w:rPr>
          <w:rFonts w:ascii="Arial" w:hAnsi="Arial" w:cs="Arial"/>
        </w:rPr>
      </w:pPr>
    </w:p>
    <w:p w14:paraId="31C6EABD" w14:textId="77777777" w:rsidR="00E4681D" w:rsidRDefault="00E4681D">
      <w:pPr>
        <w:rPr>
          <w:rFonts w:ascii="Arial" w:hAnsi="Arial" w:cs="Arial"/>
          <w:b/>
        </w:rPr>
      </w:pPr>
      <w:r>
        <w:rPr>
          <w:rFonts w:ascii="Arial" w:hAnsi="Arial" w:cs="Arial"/>
          <w:b/>
        </w:rPr>
        <w:t>Effective Date of Withdrawal</w:t>
      </w:r>
    </w:p>
    <w:p w14:paraId="37283192" w14:textId="77777777" w:rsidR="00E4681D" w:rsidRPr="00E4681D" w:rsidRDefault="00E4681D">
      <w:pPr>
        <w:rPr>
          <w:rFonts w:ascii="Arial" w:hAnsi="Arial" w:cs="Arial"/>
        </w:rPr>
      </w:pPr>
      <w:r>
        <w:rPr>
          <w:rFonts w:ascii="Arial" w:hAnsi="Arial" w:cs="Arial"/>
          <w:b/>
        </w:rPr>
        <w:t>15</w:t>
      </w:r>
      <w:r>
        <w:rPr>
          <w:rFonts w:ascii="Arial" w:hAnsi="Arial" w:cs="Arial"/>
        </w:rPr>
        <w:t xml:space="preserve">  The membership of a member ceases on the date the member’s notice to withdraw is received by the directors. Any redemption of a member’s shares shall follow Rule 8.</w:t>
      </w:r>
    </w:p>
    <w:p w14:paraId="1C0290DF" w14:textId="77777777" w:rsidR="00E4681D" w:rsidRDefault="00E4681D">
      <w:pPr>
        <w:rPr>
          <w:rFonts w:ascii="Arial" w:hAnsi="Arial" w:cs="Arial"/>
        </w:rPr>
      </w:pPr>
    </w:p>
    <w:p w14:paraId="297C84E5" w14:textId="77777777" w:rsidR="00BF5A22" w:rsidRDefault="00BF5A22">
      <w:pPr>
        <w:rPr>
          <w:rFonts w:ascii="Arial" w:hAnsi="Arial" w:cs="Arial"/>
          <w:b/>
        </w:rPr>
      </w:pPr>
      <w:r>
        <w:rPr>
          <w:rFonts w:ascii="Arial" w:hAnsi="Arial" w:cs="Arial"/>
          <w:b/>
        </w:rPr>
        <w:t>Grounds for Termination of Membership</w:t>
      </w:r>
    </w:p>
    <w:p w14:paraId="2902FC6A" w14:textId="77777777" w:rsidR="00BF5A22" w:rsidRDefault="00BF5A22">
      <w:pPr>
        <w:rPr>
          <w:rFonts w:ascii="Arial" w:hAnsi="Arial" w:cs="Arial"/>
        </w:rPr>
      </w:pPr>
      <w:r>
        <w:rPr>
          <w:rFonts w:ascii="Arial" w:hAnsi="Arial" w:cs="Arial"/>
          <w:b/>
        </w:rPr>
        <w:t>16</w:t>
      </w:r>
      <w:r>
        <w:rPr>
          <w:rFonts w:ascii="Arial" w:hAnsi="Arial" w:cs="Arial"/>
        </w:rPr>
        <w:t xml:space="preserve">  The Association may terminate the membership of a member in accordance with the Act if:</w:t>
      </w:r>
    </w:p>
    <w:p w14:paraId="729A4353" w14:textId="77777777" w:rsidR="00BF5A22" w:rsidRDefault="00BF5A22" w:rsidP="00BF5A22">
      <w:pPr>
        <w:pStyle w:val="ListParagraph"/>
        <w:numPr>
          <w:ilvl w:val="0"/>
          <w:numId w:val="2"/>
        </w:numPr>
        <w:rPr>
          <w:rFonts w:ascii="Arial" w:hAnsi="Arial" w:cs="Arial"/>
        </w:rPr>
      </w:pPr>
      <w:r>
        <w:rPr>
          <w:rFonts w:ascii="Arial" w:hAnsi="Arial" w:cs="Arial"/>
        </w:rPr>
        <w:t>The member has engaged in conduct detrimental to the Association;</w:t>
      </w:r>
    </w:p>
    <w:p w14:paraId="2315B8AC" w14:textId="77777777" w:rsidR="00BF5A22" w:rsidRDefault="00BF5A22" w:rsidP="00BF5A22">
      <w:pPr>
        <w:pStyle w:val="ListParagraph"/>
        <w:numPr>
          <w:ilvl w:val="0"/>
          <w:numId w:val="2"/>
        </w:numPr>
        <w:rPr>
          <w:rFonts w:ascii="Arial" w:hAnsi="Arial" w:cs="Arial"/>
        </w:rPr>
      </w:pPr>
      <w:r>
        <w:rPr>
          <w:rFonts w:ascii="Arial" w:hAnsi="Arial" w:cs="Arial"/>
        </w:rPr>
        <w:t>The member has not paid money due by the member to the Association within a reasonable time after receiving notice to do so from the Association;</w:t>
      </w:r>
      <w:r w:rsidR="002C2360">
        <w:rPr>
          <w:rFonts w:ascii="Arial" w:hAnsi="Arial" w:cs="Arial"/>
        </w:rPr>
        <w:t xml:space="preserve"> or</w:t>
      </w:r>
    </w:p>
    <w:p w14:paraId="135A5928" w14:textId="77777777" w:rsidR="00BF5A22" w:rsidRDefault="002C2360" w:rsidP="002C2360">
      <w:pPr>
        <w:pStyle w:val="ListParagraph"/>
        <w:numPr>
          <w:ilvl w:val="0"/>
          <w:numId w:val="2"/>
        </w:numPr>
        <w:rPr>
          <w:rFonts w:ascii="Arial" w:hAnsi="Arial" w:cs="Arial"/>
        </w:rPr>
      </w:pPr>
      <w:r>
        <w:rPr>
          <w:rFonts w:ascii="Arial" w:hAnsi="Arial" w:cs="Arial"/>
        </w:rPr>
        <w:t>The member has breached a material condition of an agreement with the Association and has not rectified the breach within a reasonable time after receiving written notice to do so from the Association.</w:t>
      </w:r>
    </w:p>
    <w:p w14:paraId="0C1B0FA1" w14:textId="77777777" w:rsidR="002C2360" w:rsidRDefault="002C2360" w:rsidP="002C2360">
      <w:pPr>
        <w:rPr>
          <w:rFonts w:ascii="Arial" w:hAnsi="Arial" w:cs="Arial"/>
        </w:rPr>
      </w:pPr>
    </w:p>
    <w:p w14:paraId="05333A88" w14:textId="77777777" w:rsidR="002C2360" w:rsidRDefault="002C2360" w:rsidP="002C2360">
      <w:pPr>
        <w:rPr>
          <w:rFonts w:ascii="Arial" w:hAnsi="Arial" w:cs="Arial"/>
          <w:b/>
        </w:rPr>
      </w:pPr>
      <w:r>
        <w:rPr>
          <w:rFonts w:ascii="Arial" w:hAnsi="Arial" w:cs="Arial"/>
          <w:b/>
        </w:rPr>
        <w:t>Appeal of Termination of Membership</w:t>
      </w:r>
    </w:p>
    <w:p w14:paraId="195918E0" w14:textId="77777777" w:rsidR="002C2360" w:rsidRDefault="002C2360" w:rsidP="002C2360">
      <w:pPr>
        <w:rPr>
          <w:rFonts w:ascii="Arial" w:hAnsi="Arial" w:cs="Arial"/>
        </w:rPr>
      </w:pPr>
      <w:r>
        <w:rPr>
          <w:rFonts w:ascii="Arial" w:hAnsi="Arial" w:cs="Arial"/>
          <w:b/>
        </w:rPr>
        <w:t>17</w:t>
      </w:r>
      <w:r>
        <w:rPr>
          <w:rFonts w:ascii="Arial" w:hAnsi="Arial" w:cs="Arial"/>
        </w:rPr>
        <w:t xml:space="preserve">  A member whose membership is terminated for reasons set out in Rule 16:</w:t>
      </w:r>
    </w:p>
    <w:p w14:paraId="0A1BF5F6" w14:textId="77777777" w:rsidR="000E0A98" w:rsidRPr="000E0A98" w:rsidRDefault="002C2360" w:rsidP="000E0A98">
      <w:pPr>
        <w:pStyle w:val="ListParagraph"/>
        <w:numPr>
          <w:ilvl w:val="0"/>
          <w:numId w:val="3"/>
        </w:numPr>
        <w:rPr>
          <w:rFonts w:ascii="Arial" w:hAnsi="Arial" w:cs="Arial"/>
        </w:rPr>
      </w:pPr>
      <w:r>
        <w:rPr>
          <w:rFonts w:ascii="Arial" w:hAnsi="Arial" w:cs="Arial"/>
        </w:rPr>
        <w:t>May appeal the termination by filing an appeal with the Association within 7 days after receiving notice of the termination</w:t>
      </w:r>
      <w:r w:rsidR="000E0A98">
        <w:rPr>
          <w:rFonts w:ascii="Arial" w:hAnsi="Arial" w:cs="Arial"/>
        </w:rPr>
        <w:t>; and</w:t>
      </w:r>
    </w:p>
    <w:p w14:paraId="6DB794C3" w14:textId="77777777" w:rsidR="002C2360" w:rsidRPr="002C2360" w:rsidRDefault="002C2360" w:rsidP="002C2360">
      <w:pPr>
        <w:pStyle w:val="ListParagraph"/>
        <w:numPr>
          <w:ilvl w:val="0"/>
          <w:numId w:val="3"/>
        </w:numPr>
        <w:rPr>
          <w:rFonts w:ascii="Arial" w:hAnsi="Arial" w:cs="Arial"/>
        </w:rPr>
      </w:pPr>
      <w:r>
        <w:rPr>
          <w:rFonts w:ascii="Arial" w:hAnsi="Arial" w:cs="Arial"/>
        </w:rPr>
        <w:t>If the member does file an appeal, the member shall continue to be a member of the Association, unless the members at the general meeting to which the appeal is brought confirm the termination of membership by a simple majority.</w:t>
      </w:r>
    </w:p>
    <w:p w14:paraId="36D2F819" w14:textId="77777777" w:rsidR="00585207" w:rsidRPr="002C2360" w:rsidRDefault="00585207" w:rsidP="002C2360">
      <w:pPr>
        <w:rPr>
          <w:rFonts w:ascii="Arial" w:hAnsi="Arial" w:cs="Arial"/>
        </w:rPr>
      </w:pPr>
    </w:p>
    <w:p w14:paraId="5684A947" w14:textId="77777777" w:rsidR="00D16AF5" w:rsidRPr="00D1449D" w:rsidRDefault="00D16AF5" w:rsidP="00D1449D">
      <w:pPr>
        <w:jc w:val="center"/>
        <w:rPr>
          <w:rFonts w:ascii="Arial" w:hAnsi="Arial" w:cs="Arial"/>
          <w:b/>
        </w:rPr>
      </w:pPr>
      <w:r w:rsidRPr="00D1449D">
        <w:rPr>
          <w:rFonts w:ascii="Arial" w:hAnsi="Arial" w:cs="Arial"/>
          <w:b/>
        </w:rPr>
        <w:t>Part 4 – Directors and Officers</w:t>
      </w:r>
    </w:p>
    <w:p w14:paraId="3A5EEC99" w14:textId="77777777" w:rsidR="00D16AF5" w:rsidRDefault="00D16AF5">
      <w:pPr>
        <w:rPr>
          <w:rFonts w:ascii="Arial" w:hAnsi="Arial" w:cs="Arial"/>
        </w:rPr>
      </w:pPr>
    </w:p>
    <w:p w14:paraId="66A78152" w14:textId="77777777" w:rsidR="00EE1306" w:rsidRDefault="00EE1306">
      <w:pPr>
        <w:rPr>
          <w:rFonts w:ascii="Arial" w:hAnsi="Arial" w:cs="Arial"/>
          <w:b/>
        </w:rPr>
      </w:pPr>
      <w:r>
        <w:rPr>
          <w:rFonts w:ascii="Arial" w:hAnsi="Arial" w:cs="Arial"/>
          <w:b/>
        </w:rPr>
        <w:t>Duties of Directors</w:t>
      </w:r>
    </w:p>
    <w:p w14:paraId="43191B87" w14:textId="77777777" w:rsidR="00EE1306" w:rsidRDefault="00EE1306">
      <w:pPr>
        <w:rPr>
          <w:rFonts w:ascii="Arial" w:hAnsi="Arial" w:cs="Arial"/>
        </w:rPr>
      </w:pPr>
      <w:r>
        <w:rPr>
          <w:rFonts w:ascii="Arial" w:hAnsi="Arial" w:cs="Arial"/>
          <w:b/>
        </w:rPr>
        <w:t>18</w:t>
      </w:r>
      <w:r>
        <w:rPr>
          <w:rFonts w:ascii="Arial" w:hAnsi="Arial" w:cs="Arial"/>
        </w:rPr>
        <w:t xml:space="preserve">  </w:t>
      </w:r>
      <w:r w:rsidRPr="00EE1306">
        <w:rPr>
          <w:rFonts w:ascii="Arial" w:hAnsi="Arial" w:cs="Arial"/>
        </w:rPr>
        <w:t>The directors must manage the Association in accordance with the responsibilities, duties and powers set out in the Act, the regulation, the memorandum and these Rules.</w:t>
      </w:r>
    </w:p>
    <w:p w14:paraId="3541E3BC" w14:textId="77777777" w:rsidR="00EE1306" w:rsidRDefault="00EE1306">
      <w:pPr>
        <w:rPr>
          <w:rFonts w:ascii="Arial" w:hAnsi="Arial" w:cs="Arial"/>
        </w:rPr>
      </w:pPr>
    </w:p>
    <w:p w14:paraId="3BCA6708" w14:textId="77777777" w:rsidR="00EE1306" w:rsidRDefault="00EE1306">
      <w:pPr>
        <w:rPr>
          <w:rFonts w:ascii="Arial" w:hAnsi="Arial" w:cs="Arial"/>
          <w:b/>
        </w:rPr>
      </w:pPr>
      <w:r>
        <w:rPr>
          <w:rFonts w:ascii="Arial" w:hAnsi="Arial" w:cs="Arial"/>
          <w:b/>
        </w:rPr>
        <w:t>Number of Directors</w:t>
      </w:r>
    </w:p>
    <w:p w14:paraId="5EDF7F89" w14:textId="0C2FE143" w:rsidR="00EE1306" w:rsidRDefault="0B160468" w:rsidP="0B160468">
      <w:pPr>
        <w:rPr>
          <w:rFonts w:ascii="Arial" w:hAnsi="Arial" w:cs="Arial"/>
        </w:rPr>
      </w:pPr>
      <w:r w:rsidRPr="0B160468">
        <w:rPr>
          <w:rFonts w:ascii="Arial" w:hAnsi="Arial" w:cs="Arial"/>
          <w:b/>
          <w:bCs/>
        </w:rPr>
        <w:t>19</w:t>
      </w:r>
      <w:r w:rsidRPr="0B160468">
        <w:rPr>
          <w:rFonts w:ascii="Arial" w:hAnsi="Arial" w:cs="Arial"/>
        </w:rPr>
        <w:t xml:space="preserve">  The Association shall have a minimum of </w:t>
      </w:r>
      <w:r w:rsidR="009E4F3D">
        <w:rPr>
          <w:rFonts w:ascii="Arial" w:hAnsi="Arial" w:cs="Arial"/>
        </w:rPr>
        <w:t>three</w:t>
      </w:r>
      <w:r w:rsidRPr="0B160468">
        <w:rPr>
          <w:rFonts w:ascii="Arial" w:hAnsi="Arial" w:cs="Arial"/>
        </w:rPr>
        <w:t xml:space="preserve"> (</w:t>
      </w:r>
      <w:r w:rsidR="009E4F3D">
        <w:rPr>
          <w:rFonts w:ascii="Arial" w:hAnsi="Arial" w:cs="Arial"/>
        </w:rPr>
        <w:t>3</w:t>
      </w:r>
      <w:r w:rsidRPr="0B160468">
        <w:rPr>
          <w:rFonts w:ascii="Arial" w:hAnsi="Arial" w:cs="Arial"/>
        </w:rPr>
        <w:t xml:space="preserve">) and a maximum of </w:t>
      </w:r>
      <w:r w:rsidR="009265AE">
        <w:rPr>
          <w:rFonts w:ascii="Arial" w:hAnsi="Arial" w:cs="Arial"/>
        </w:rPr>
        <w:t>nine</w:t>
      </w:r>
      <w:r w:rsidRPr="0B160468">
        <w:rPr>
          <w:rFonts w:ascii="Arial" w:hAnsi="Arial" w:cs="Arial"/>
        </w:rPr>
        <w:t xml:space="preserve"> (</w:t>
      </w:r>
      <w:r w:rsidR="009265AE">
        <w:rPr>
          <w:rFonts w:ascii="Arial" w:hAnsi="Arial" w:cs="Arial"/>
        </w:rPr>
        <w:t>9</w:t>
      </w:r>
      <w:r w:rsidRPr="0B160468">
        <w:rPr>
          <w:rFonts w:ascii="Arial" w:hAnsi="Arial" w:cs="Arial"/>
        </w:rPr>
        <w:t>) directors. The number of directors may be changed within these limits by ordinary resolution of the members.</w:t>
      </w:r>
    </w:p>
    <w:p w14:paraId="3F2C9E9C" w14:textId="77777777" w:rsidR="00EE1306" w:rsidRDefault="00EE1306" w:rsidP="0B160468">
      <w:pPr>
        <w:rPr>
          <w:rFonts w:ascii="Arial" w:hAnsi="Arial" w:cs="Arial"/>
        </w:rPr>
      </w:pPr>
    </w:p>
    <w:p w14:paraId="2DCD9978" w14:textId="77777777" w:rsidR="00EE1306" w:rsidRDefault="00EE1306">
      <w:pPr>
        <w:rPr>
          <w:rFonts w:ascii="Arial" w:hAnsi="Arial" w:cs="Arial"/>
          <w:b/>
        </w:rPr>
      </w:pPr>
      <w:r>
        <w:rPr>
          <w:rFonts w:ascii="Arial" w:hAnsi="Arial" w:cs="Arial"/>
          <w:b/>
        </w:rPr>
        <w:t>Qualification of Directors</w:t>
      </w:r>
    </w:p>
    <w:p w14:paraId="43855F6B" w14:textId="77777777" w:rsidR="00EE1306" w:rsidRDefault="0B160468" w:rsidP="0B160468">
      <w:pPr>
        <w:rPr>
          <w:rFonts w:ascii="Arial" w:hAnsi="Arial" w:cs="Arial"/>
        </w:rPr>
      </w:pPr>
      <w:r w:rsidRPr="0B160468">
        <w:rPr>
          <w:rFonts w:ascii="Arial" w:hAnsi="Arial" w:cs="Arial"/>
          <w:b/>
          <w:bCs/>
        </w:rPr>
        <w:t>20</w:t>
      </w:r>
      <w:r w:rsidRPr="0B160468">
        <w:rPr>
          <w:rFonts w:ascii="Arial" w:hAnsi="Arial" w:cs="Arial"/>
        </w:rPr>
        <w:t xml:space="preserve">  An individual is not qualified to become or act as a director of the Association if that individual is:</w:t>
      </w:r>
    </w:p>
    <w:p w14:paraId="00E3FD10" w14:textId="16B39070" w:rsidR="00C200C4" w:rsidRDefault="00C200C4" w:rsidP="00EE1306">
      <w:pPr>
        <w:pStyle w:val="ListParagraph"/>
        <w:numPr>
          <w:ilvl w:val="0"/>
          <w:numId w:val="5"/>
        </w:numPr>
        <w:rPr>
          <w:rFonts w:ascii="Arial" w:hAnsi="Arial" w:cs="Arial"/>
        </w:rPr>
      </w:pPr>
      <w:r>
        <w:rPr>
          <w:rFonts w:ascii="Arial" w:hAnsi="Arial" w:cs="Arial"/>
        </w:rPr>
        <w:t>Not a member of the Association;</w:t>
      </w:r>
    </w:p>
    <w:p w14:paraId="6EAA6901" w14:textId="64613966" w:rsidR="00EE1306" w:rsidRDefault="00EE1306" w:rsidP="00EE1306">
      <w:pPr>
        <w:pStyle w:val="ListParagraph"/>
        <w:numPr>
          <w:ilvl w:val="0"/>
          <w:numId w:val="5"/>
        </w:numPr>
        <w:rPr>
          <w:rFonts w:ascii="Arial" w:hAnsi="Arial" w:cs="Arial"/>
        </w:rPr>
      </w:pPr>
      <w:r>
        <w:rPr>
          <w:rFonts w:ascii="Arial" w:hAnsi="Arial" w:cs="Arial"/>
        </w:rPr>
        <w:t>Under the age of 18 years;</w:t>
      </w:r>
    </w:p>
    <w:p w14:paraId="1A8B431A" w14:textId="77777777" w:rsidR="00EE1306" w:rsidRDefault="00EE1306" w:rsidP="00EE1306">
      <w:pPr>
        <w:pStyle w:val="ListParagraph"/>
        <w:numPr>
          <w:ilvl w:val="0"/>
          <w:numId w:val="5"/>
        </w:numPr>
        <w:rPr>
          <w:rFonts w:ascii="Arial" w:hAnsi="Arial" w:cs="Arial"/>
        </w:rPr>
      </w:pPr>
      <w:r>
        <w:rPr>
          <w:rFonts w:ascii="Arial" w:hAnsi="Arial" w:cs="Arial"/>
        </w:rPr>
        <w:t>Found by a court to be incapable of managing the individual’s own affairs;</w:t>
      </w:r>
    </w:p>
    <w:p w14:paraId="6B99FA1C" w14:textId="77777777" w:rsidR="00EE1306" w:rsidRDefault="00EE1306" w:rsidP="00EE1306">
      <w:pPr>
        <w:pStyle w:val="ListParagraph"/>
        <w:numPr>
          <w:ilvl w:val="0"/>
          <w:numId w:val="5"/>
        </w:numPr>
        <w:rPr>
          <w:rFonts w:ascii="Arial" w:hAnsi="Arial" w:cs="Arial"/>
        </w:rPr>
      </w:pPr>
      <w:r>
        <w:rPr>
          <w:rFonts w:ascii="Arial" w:hAnsi="Arial" w:cs="Arial"/>
        </w:rPr>
        <w:t>An undischarged bankrupt; or</w:t>
      </w:r>
    </w:p>
    <w:p w14:paraId="0D1CF0D2" w14:textId="77777777" w:rsidR="00EE1306" w:rsidRDefault="00EE1306" w:rsidP="00EE1306">
      <w:pPr>
        <w:pStyle w:val="ListParagraph"/>
        <w:numPr>
          <w:ilvl w:val="0"/>
          <w:numId w:val="5"/>
        </w:numPr>
        <w:rPr>
          <w:rFonts w:ascii="Arial" w:hAnsi="Arial" w:cs="Arial"/>
        </w:rPr>
      </w:pPr>
      <w:r>
        <w:rPr>
          <w:rFonts w:ascii="Arial" w:hAnsi="Arial" w:cs="Arial"/>
        </w:rPr>
        <w:lastRenderedPageBreak/>
        <w:t>Convicted of an offence in connection with the promotion, formation or management of a corporation, of an offence involving fraud, or an offence involving a child.</w:t>
      </w:r>
    </w:p>
    <w:p w14:paraId="2A4F6A74" w14:textId="77777777" w:rsidR="00D1449D" w:rsidRDefault="00D1449D" w:rsidP="00D1449D">
      <w:pPr>
        <w:rPr>
          <w:rFonts w:ascii="Arial" w:hAnsi="Arial" w:cs="Arial"/>
        </w:rPr>
      </w:pPr>
    </w:p>
    <w:p w14:paraId="43B3A687" w14:textId="77777777" w:rsidR="00D1449D" w:rsidRDefault="00D1449D" w:rsidP="00D1449D">
      <w:pPr>
        <w:rPr>
          <w:rFonts w:ascii="Arial" w:hAnsi="Arial" w:cs="Arial"/>
          <w:b/>
        </w:rPr>
      </w:pPr>
      <w:r w:rsidRPr="00D1449D">
        <w:rPr>
          <w:rFonts w:ascii="Arial" w:hAnsi="Arial" w:cs="Arial"/>
          <w:b/>
        </w:rPr>
        <w:t>Restrictions on</w:t>
      </w:r>
      <w:r>
        <w:rPr>
          <w:rFonts w:ascii="Arial" w:hAnsi="Arial" w:cs="Arial"/>
          <w:b/>
        </w:rPr>
        <w:t xml:space="preserve"> Borrowing</w:t>
      </w:r>
      <w:r w:rsidRPr="00D1449D">
        <w:rPr>
          <w:rFonts w:ascii="Arial" w:hAnsi="Arial" w:cs="Arial"/>
          <w:b/>
        </w:rPr>
        <w:t xml:space="preserve"> Powers of Directors</w:t>
      </w:r>
    </w:p>
    <w:p w14:paraId="5E086055" w14:textId="1F9B4E49" w:rsidR="00D1449D" w:rsidRDefault="0B160468" w:rsidP="0B160468">
      <w:pPr>
        <w:rPr>
          <w:rFonts w:ascii="Arial" w:hAnsi="Arial" w:cs="Arial"/>
        </w:rPr>
      </w:pPr>
      <w:r w:rsidRPr="0B160468">
        <w:rPr>
          <w:rFonts w:ascii="Arial" w:hAnsi="Arial" w:cs="Arial"/>
          <w:b/>
          <w:bCs/>
        </w:rPr>
        <w:t>21</w:t>
      </w:r>
      <w:r w:rsidRPr="0B160468">
        <w:rPr>
          <w:rFonts w:ascii="Arial" w:hAnsi="Arial" w:cs="Arial"/>
        </w:rPr>
        <w:t xml:space="preserve">  Directors may not authorize the borrowing of monies, on the credit of the Association, exceeding $</w:t>
      </w:r>
      <w:r w:rsidR="009265AE">
        <w:rPr>
          <w:rFonts w:ascii="Arial" w:hAnsi="Arial" w:cs="Arial"/>
        </w:rPr>
        <w:t>5</w:t>
      </w:r>
      <w:r w:rsidR="00C50B32">
        <w:rPr>
          <w:rFonts w:ascii="Arial" w:hAnsi="Arial" w:cs="Arial"/>
        </w:rPr>
        <w:t>0,</w:t>
      </w:r>
      <w:r w:rsidRPr="0B160468">
        <w:rPr>
          <w:rFonts w:ascii="Arial" w:hAnsi="Arial" w:cs="Arial"/>
        </w:rPr>
        <w:t>000 without consent from the membership.</w:t>
      </w:r>
    </w:p>
    <w:p w14:paraId="02648E2D" w14:textId="77777777" w:rsidR="00D1449D" w:rsidRDefault="00D1449D" w:rsidP="00D1449D">
      <w:pPr>
        <w:rPr>
          <w:rFonts w:ascii="Arial" w:hAnsi="Arial" w:cs="Arial"/>
        </w:rPr>
      </w:pPr>
    </w:p>
    <w:p w14:paraId="66AEFA09" w14:textId="77777777" w:rsidR="00D1449D" w:rsidRDefault="00D1449D" w:rsidP="00D1449D">
      <w:pPr>
        <w:rPr>
          <w:rFonts w:ascii="Arial" w:hAnsi="Arial" w:cs="Arial"/>
          <w:b/>
        </w:rPr>
      </w:pPr>
      <w:r>
        <w:rPr>
          <w:rFonts w:ascii="Arial" w:hAnsi="Arial" w:cs="Arial"/>
          <w:b/>
        </w:rPr>
        <w:t>Nomination of Directors</w:t>
      </w:r>
    </w:p>
    <w:p w14:paraId="61BB131F" w14:textId="2D49345C" w:rsidR="00D1449D" w:rsidRDefault="00D1449D" w:rsidP="00D1449D">
      <w:pPr>
        <w:rPr>
          <w:rFonts w:ascii="Arial" w:hAnsi="Arial" w:cs="Arial"/>
        </w:rPr>
      </w:pPr>
      <w:r>
        <w:rPr>
          <w:rFonts w:ascii="Arial" w:hAnsi="Arial" w:cs="Arial"/>
          <w:b/>
        </w:rPr>
        <w:t>22</w:t>
      </w:r>
      <w:r>
        <w:rPr>
          <w:rFonts w:ascii="Arial" w:hAnsi="Arial" w:cs="Arial"/>
        </w:rPr>
        <w:t xml:space="preserve">  Directors may be nominated</w:t>
      </w:r>
      <w:r w:rsidR="00C50B32">
        <w:rPr>
          <w:rFonts w:ascii="Arial" w:hAnsi="Arial" w:cs="Arial"/>
        </w:rPr>
        <w:t xml:space="preserve"> no less than 21 days</w:t>
      </w:r>
      <w:r>
        <w:rPr>
          <w:rFonts w:ascii="Arial" w:hAnsi="Arial" w:cs="Arial"/>
        </w:rPr>
        <w:t xml:space="preserve"> before an annual meeting by submitting, in writing, a completed nomination form approved by the board for that purpose. </w:t>
      </w:r>
    </w:p>
    <w:p w14:paraId="60D973A9" w14:textId="77777777" w:rsidR="00D1449D" w:rsidRDefault="00D1449D" w:rsidP="00D1449D">
      <w:pPr>
        <w:rPr>
          <w:rFonts w:ascii="Arial" w:hAnsi="Arial" w:cs="Arial"/>
        </w:rPr>
      </w:pPr>
    </w:p>
    <w:p w14:paraId="11370DB6" w14:textId="77777777" w:rsidR="00D1449D" w:rsidRDefault="00D1449D" w:rsidP="00D1449D">
      <w:pPr>
        <w:rPr>
          <w:rFonts w:ascii="Arial" w:hAnsi="Arial" w:cs="Arial"/>
          <w:b/>
        </w:rPr>
      </w:pPr>
      <w:r>
        <w:rPr>
          <w:rFonts w:ascii="Arial" w:hAnsi="Arial" w:cs="Arial"/>
          <w:b/>
        </w:rPr>
        <w:t>Election of Directors</w:t>
      </w:r>
    </w:p>
    <w:p w14:paraId="0815C780" w14:textId="77777777" w:rsidR="00D1449D" w:rsidRDefault="00D1449D" w:rsidP="00D1449D">
      <w:pPr>
        <w:rPr>
          <w:rFonts w:ascii="Arial" w:hAnsi="Arial" w:cs="Arial"/>
        </w:rPr>
      </w:pPr>
      <w:r>
        <w:rPr>
          <w:rFonts w:ascii="Arial" w:hAnsi="Arial" w:cs="Arial"/>
          <w:b/>
        </w:rPr>
        <w:t>23</w:t>
      </w:r>
      <w:r>
        <w:rPr>
          <w:rFonts w:ascii="Arial" w:hAnsi="Arial" w:cs="Arial"/>
        </w:rPr>
        <w:t xml:space="preserve">  An election of directors shall take place at the annual general meeting of the Association and shall observe the following rules:</w:t>
      </w:r>
    </w:p>
    <w:p w14:paraId="46933ECF" w14:textId="77777777" w:rsidR="00D1449D" w:rsidRDefault="00D1449D" w:rsidP="00D1449D">
      <w:pPr>
        <w:pStyle w:val="ListParagraph"/>
        <w:numPr>
          <w:ilvl w:val="0"/>
          <w:numId w:val="6"/>
        </w:numPr>
        <w:rPr>
          <w:rFonts w:ascii="Arial" w:hAnsi="Arial" w:cs="Arial"/>
        </w:rPr>
      </w:pPr>
      <w:r>
        <w:rPr>
          <w:rFonts w:ascii="Arial" w:hAnsi="Arial" w:cs="Arial"/>
        </w:rPr>
        <w:t>All nominees shall be given the opportunity to address the members;</w:t>
      </w:r>
    </w:p>
    <w:p w14:paraId="19DD65B7" w14:textId="77777777" w:rsidR="006E50C4" w:rsidRDefault="006E50C4" w:rsidP="00D1449D">
      <w:pPr>
        <w:pStyle w:val="ListParagraph"/>
        <w:numPr>
          <w:ilvl w:val="0"/>
          <w:numId w:val="6"/>
        </w:numPr>
        <w:rPr>
          <w:rFonts w:ascii="Arial" w:hAnsi="Arial" w:cs="Arial"/>
        </w:rPr>
      </w:pPr>
      <w:r>
        <w:rPr>
          <w:rFonts w:ascii="Arial" w:hAnsi="Arial" w:cs="Arial"/>
        </w:rPr>
        <w:t>The nominees that receive the most votes in an election shall be declared elected;</w:t>
      </w:r>
    </w:p>
    <w:p w14:paraId="5D93E124" w14:textId="77777777" w:rsidR="00D1449D" w:rsidRDefault="00D1449D" w:rsidP="00D1449D">
      <w:pPr>
        <w:pStyle w:val="ListParagraph"/>
        <w:numPr>
          <w:ilvl w:val="0"/>
          <w:numId w:val="6"/>
        </w:numPr>
        <w:rPr>
          <w:rFonts w:ascii="Arial" w:hAnsi="Arial" w:cs="Arial"/>
        </w:rPr>
      </w:pPr>
      <w:r>
        <w:rPr>
          <w:rFonts w:ascii="Arial" w:hAnsi="Arial" w:cs="Arial"/>
        </w:rPr>
        <w:t>If the number of nominees does not exceed the maximum number of allowable directors, in accordance with Rule19, the nominees shall be declared elected by ordinary resolution of the members;</w:t>
      </w:r>
    </w:p>
    <w:p w14:paraId="0D30FCBF" w14:textId="77777777" w:rsidR="00D1449D" w:rsidRDefault="00D1449D" w:rsidP="00D1449D">
      <w:pPr>
        <w:pStyle w:val="ListParagraph"/>
        <w:numPr>
          <w:ilvl w:val="0"/>
          <w:numId w:val="6"/>
        </w:numPr>
        <w:rPr>
          <w:rFonts w:ascii="Arial" w:hAnsi="Arial" w:cs="Arial"/>
        </w:rPr>
      </w:pPr>
      <w:r>
        <w:rPr>
          <w:rFonts w:ascii="Arial" w:hAnsi="Arial" w:cs="Arial"/>
        </w:rPr>
        <w:t>If the number of nominees does exceed the maximum number of allowable directors, in accordance with Rule 19, a vote will be conducted by secret ballot and:</w:t>
      </w:r>
    </w:p>
    <w:p w14:paraId="2B5CD69F" w14:textId="77777777" w:rsidR="00D1449D" w:rsidRDefault="00D1449D" w:rsidP="00D1449D">
      <w:pPr>
        <w:pStyle w:val="ListParagraph"/>
        <w:numPr>
          <w:ilvl w:val="1"/>
          <w:numId w:val="6"/>
        </w:numPr>
        <w:rPr>
          <w:rFonts w:ascii="Arial" w:hAnsi="Arial" w:cs="Arial"/>
        </w:rPr>
      </w:pPr>
      <w:r>
        <w:rPr>
          <w:rFonts w:ascii="Arial" w:hAnsi="Arial" w:cs="Arial"/>
        </w:rPr>
        <w:t>Any ballot containing a vote for a candidate that is not a nominee or containing votes for too many candidates, shall be deemed invalid;</w:t>
      </w:r>
    </w:p>
    <w:p w14:paraId="23A2642F" w14:textId="77777777" w:rsidR="00D1449D" w:rsidRDefault="00D1449D" w:rsidP="00D1449D">
      <w:pPr>
        <w:pStyle w:val="ListParagraph"/>
        <w:numPr>
          <w:ilvl w:val="1"/>
          <w:numId w:val="6"/>
        </w:numPr>
        <w:rPr>
          <w:rFonts w:ascii="Arial" w:hAnsi="Arial" w:cs="Arial"/>
        </w:rPr>
      </w:pPr>
      <w:r>
        <w:rPr>
          <w:rFonts w:ascii="Arial" w:hAnsi="Arial" w:cs="Arial"/>
        </w:rPr>
        <w:t>Any ballot containing votes for fewer candidates than the maximum allowed shall be deemed valid; and</w:t>
      </w:r>
    </w:p>
    <w:p w14:paraId="27EA316C" w14:textId="77777777" w:rsidR="00D1449D" w:rsidRDefault="00D1449D" w:rsidP="00D1449D">
      <w:pPr>
        <w:pStyle w:val="ListParagraph"/>
        <w:numPr>
          <w:ilvl w:val="1"/>
          <w:numId w:val="6"/>
        </w:numPr>
        <w:rPr>
          <w:rFonts w:ascii="Arial" w:hAnsi="Arial" w:cs="Arial"/>
        </w:rPr>
      </w:pPr>
      <w:r>
        <w:rPr>
          <w:rFonts w:ascii="Arial" w:hAnsi="Arial" w:cs="Arial"/>
        </w:rPr>
        <w:t xml:space="preserve">Any contest </w:t>
      </w:r>
      <w:r w:rsidR="006E50C4">
        <w:rPr>
          <w:rFonts w:ascii="Arial" w:hAnsi="Arial" w:cs="Arial"/>
        </w:rPr>
        <w:t>over the validity of a ballot shall be resolved by the Chair;</w:t>
      </w:r>
    </w:p>
    <w:p w14:paraId="5E76C79C" w14:textId="77777777" w:rsidR="006E50C4" w:rsidRDefault="006E50C4" w:rsidP="006E50C4">
      <w:pPr>
        <w:pStyle w:val="ListParagraph"/>
        <w:numPr>
          <w:ilvl w:val="0"/>
          <w:numId w:val="6"/>
        </w:numPr>
        <w:rPr>
          <w:rFonts w:ascii="Arial" w:hAnsi="Arial" w:cs="Arial"/>
        </w:rPr>
      </w:pPr>
      <w:r>
        <w:rPr>
          <w:rFonts w:ascii="Arial" w:hAnsi="Arial" w:cs="Arial"/>
        </w:rPr>
        <w:t>If two or more nominees receive an equality of votes for the final position of director, a run-off election shall take place including the candidates in question; and</w:t>
      </w:r>
    </w:p>
    <w:p w14:paraId="0DD4A18A" w14:textId="77777777" w:rsidR="006E50C4" w:rsidRDefault="006E50C4" w:rsidP="006E50C4">
      <w:pPr>
        <w:pStyle w:val="ListParagraph"/>
        <w:numPr>
          <w:ilvl w:val="0"/>
          <w:numId w:val="6"/>
        </w:numPr>
        <w:rPr>
          <w:rFonts w:ascii="Arial" w:hAnsi="Arial" w:cs="Arial"/>
        </w:rPr>
      </w:pPr>
      <w:r>
        <w:rPr>
          <w:rFonts w:ascii="Arial" w:hAnsi="Arial" w:cs="Arial"/>
        </w:rPr>
        <w:t>All ballots shall be destroyed 30 days following the adjournment of the meeting.</w:t>
      </w:r>
    </w:p>
    <w:p w14:paraId="3145D3E5" w14:textId="77777777" w:rsidR="006E50C4" w:rsidRDefault="006E50C4" w:rsidP="006E50C4">
      <w:pPr>
        <w:rPr>
          <w:rFonts w:ascii="Arial" w:hAnsi="Arial" w:cs="Arial"/>
        </w:rPr>
      </w:pPr>
    </w:p>
    <w:p w14:paraId="5EDECAD6" w14:textId="77777777" w:rsidR="006E50C4" w:rsidRDefault="006E50C4" w:rsidP="006E50C4">
      <w:pPr>
        <w:rPr>
          <w:rFonts w:ascii="Arial" w:hAnsi="Arial" w:cs="Arial"/>
          <w:b/>
        </w:rPr>
      </w:pPr>
      <w:r>
        <w:rPr>
          <w:rFonts w:ascii="Arial" w:hAnsi="Arial" w:cs="Arial"/>
          <w:b/>
        </w:rPr>
        <w:t>Terms of Office</w:t>
      </w:r>
    </w:p>
    <w:p w14:paraId="24185AFF" w14:textId="1F2A61B5" w:rsidR="006E50C4" w:rsidRDefault="006E50C4" w:rsidP="006E50C4">
      <w:pPr>
        <w:rPr>
          <w:rFonts w:ascii="Arial" w:hAnsi="Arial" w:cs="Arial"/>
        </w:rPr>
      </w:pPr>
      <w:r>
        <w:rPr>
          <w:rFonts w:ascii="Arial" w:hAnsi="Arial" w:cs="Arial"/>
          <w:b/>
        </w:rPr>
        <w:t>24</w:t>
      </w:r>
      <w:r>
        <w:rPr>
          <w:rFonts w:ascii="Arial" w:hAnsi="Arial" w:cs="Arial"/>
        </w:rPr>
        <w:t xml:space="preserve">  Directors shall be elected to a term of two (2) years</w:t>
      </w:r>
      <w:r w:rsidR="007C53F6">
        <w:rPr>
          <w:rFonts w:ascii="Arial" w:hAnsi="Arial" w:cs="Arial"/>
        </w:rPr>
        <w:t xml:space="preserve"> and shall not seek re-election after four (4) consecutive terms. After serving four (4) consecutive terms, directors shall be eligible for re-election after a one (1) year period.</w:t>
      </w:r>
    </w:p>
    <w:p w14:paraId="5567A7A7" w14:textId="77777777" w:rsidR="006E50C4" w:rsidRDefault="006E50C4" w:rsidP="006E50C4">
      <w:pPr>
        <w:rPr>
          <w:rFonts w:ascii="Arial" w:hAnsi="Arial" w:cs="Arial"/>
        </w:rPr>
      </w:pPr>
    </w:p>
    <w:p w14:paraId="0497824B" w14:textId="77777777" w:rsidR="006E50C4" w:rsidRDefault="006E50C4" w:rsidP="006E50C4">
      <w:pPr>
        <w:rPr>
          <w:rFonts w:ascii="Arial" w:hAnsi="Arial" w:cs="Arial"/>
          <w:b/>
        </w:rPr>
      </w:pPr>
      <w:r>
        <w:rPr>
          <w:rFonts w:ascii="Arial" w:hAnsi="Arial" w:cs="Arial"/>
          <w:b/>
        </w:rPr>
        <w:t>Staggered Terms of Office</w:t>
      </w:r>
    </w:p>
    <w:p w14:paraId="436E3BCE" w14:textId="77777777" w:rsidR="006E50C4" w:rsidRDefault="006E50C4" w:rsidP="006E50C4">
      <w:pPr>
        <w:rPr>
          <w:rFonts w:ascii="Arial" w:hAnsi="Arial" w:cs="Arial"/>
        </w:rPr>
      </w:pPr>
      <w:r>
        <w:rPr>
          <w:rFonts w:ascii="Arial" w:hAnsi="Arial" w:cs="Arial"/>
          <w:b/>
        </w:rPr>
        <w:t>25</w:t>
      </w:r>
      <w:r>
        <w:rPr>
          <w:rFonts w:ascii="Arial" w:hAnsi="Arial" w:cs="Arial"/>
        </w:rPr>
        <w:t xml:space="preserve">  At the first annual general meeting of the Association, 50% of the directors receiving the most votes shall serve a term of two (2) years and 50% of the directors receiving the fewest votes shall serve a term of one (1) year. At the second annual general meeting and all subsequent annual general meetings of the Association all directors shall be elected to a term of two (2) years.</w:t>
      </w:r>
    </w:p>
    <w:p w14:paraId="76F92F64" w14:textId="77777777" w:rsidR="006E50C4" w:rsidRDefault="006E50C4" w:rsidP="006E50C4">
      <w:pPr>
        <w:rPr>
          <w:rFonts w:ascii="Arial" w:hAnsi="Arial" w:cs="Arial"/>
        </w:rPr>
      </w:pPr>
    </w:p>
    <w:p w14:paraId="509BFC33" w14:textId="77777777" w:rsidR="006E50C4" w:rsidRDefault="006E50C4" w:rsidP="006E50C4">
      <w:pPr>
        <w:rPr>
          <w:rFonts w:ascii="Arial" w:hAnsi="Arial" w:cs="Arial"/>
          <w:b/>
        </w:rPr>
      </w:pPr>
      <w:r>
        <w:rPr>
          <w:rFonts w:ascii="Arial" w:hAnsi="Arial" w:cs="Arial"/>
          <w:b/>
        </w:rPr>
        <w:t>Removal of Directors</w:t>
      </w:r>
    </w:p>
    <w:p w14:paraId="0B270786" w14:textId="34C59099" w:rsidR="006E50C4" w:rsidRDefault="006E50C4" w:rsidP="006E50C4">
      <w:pPr>
        <w:rPr>
          <w:rFonts w:ascii="Arial" w:hAnsi="Arial" w:cs="Arial"/>
        </w:rPr>
      </w:pPr>
      <w:r>
        <w:rPr>
          <w:rFonts w:ascii="Arial" w:hAnsi="Arial" w:cs="Arial"/>
          <w:b/>
        </w:rPr>
        <w:t>26</w:t>
      </w:r>
      <w:r>
        <w:rPr>
          <w:rFonts w:ascii="Arial" w:hAnsi="Arial" w:cs="Arial"/>
        </w:rPr>
        <w:t xml:space="preserve">  A director may be removed from office by resolution of the board if they no longer meet the qualifications required in Rule 20</w:t>
      </w:r>
      <w:r w:rsidR="007C53F6">
        <w:rPr>
          <w:rFonts w:ascii="Arial" w:hAnsi="Arial" w:cs="Arial"/>
        </w:rPr>
        <w:t xml:space="preserve"> or fail to attend </w:t>
      </w:r>
      <w:r w:rsidR="00B10E6E">
        <w:rPr>
          <w:rFonts w:ascii="Arial" w:hAnsi="Arial" w:cs="Arial"/>
        </w:rPr>
        <w:t>t</w:t>
      </w:r>
      <w:r w:rsidR="00C9425F">
        <w:rPr>
          <w:rFonts w:ascii="Arial" w:hAnsi="Arial" w:cs="Arial"/>
        </w:rPr>
        <w:t>wo</w:t>
      </w:r>
      <w:r w:rsidR="007C53F6">
        <w:rPr>
          <w:rFonts w:ascii="Arial" w:hAnsi="Arial" w:cs="Arial"/>
        </w:rPr>
        <w:t xml:space="preserve"> (</w:t>
      </w:r>
      <w:r w:rsidR="00C9425F">
        <w:rPr>
          <w:rFonts w:ascii="Arial" w:hAnsi="Arial" w:cs="Arial"/>
        </w:rPr>
        <w:t>2</w:t>
      </w:r>
      <w:r w:rsidR="007C53F6">
        <w:rPr>
          <w:rFonts w:ascii="Arial" w:hAnsi="Arial" w:cs="Arial"/>
        </w:rPr>
        <w:t>) consecutive meetings without cause</w:t>
      </w:r>
      <w:r>
        <w:rPr>
          <w:rFonts w:ascii="Arial" w:hAnsi="Arial" w:cs="Arial"/>
        </w:rPr>
        <w:t xml:space="preserve"> and may be removed by special resolution of the members</w:t>
      </w:r>
      <w:r w:rsidR="004612A0">
        <w:rPr>
          <w:rFonts w:ascii="Arial" w:hAnsi="Arial" w:cs="Arial"/>
        </w:rPr>
        <w:t xml:space="preserve"> for any other reason.</w:t>
      </w:r>
    </w:p>
    <w:p w14:paraId="73584EBB" w14:textId="77777777" w:rsidR="004612A0" w:rsidRDefault="004612A0" w:rsidP="006E50C4">
      <w:pPr>
        <w:rPr>
          <w:rFonts w:ascii="Arial" w:hAnsi="Arial" w:cs="Arial"/>
        </w:rPr>
      </w:pPr>
    </w:p>
    <w:p w14:paraId="1DD15ED6" w14:textId="77777777" w:rsidR="004612A0" w:rsidRDefault="004612A0" w:rsidP="006E50C4">
      <w:pPr>
        <w:rPr>
          <w:rFonts w:ascii="Arial" w:hAnsi="Arial" w:cs="Arial"/>
          <w:b/>
        </w:rPr>
      </w:pPr>
      <w:r>
        <w:rPr>
          <w:rFonts w:ascii="Arial" w:hAnsi="Arial" w:cs="Arial"/>
          <w:b/>
        </w:rPr>
        <w:t>Officers</w:t>
      </w:r>
    </w:p>
    <w:p w14:paraId="042FF7CF" w14:textId="77777777" w:rsidR="004612A0" w:rsidRDefault="004612A0" w:rsidP="006E50C4">
      <w:pPr>
        <w:rPr>
          <w:rFonts w:ascii="Arial" w:hAnsi="Arial" w:cs="Arial"/>
        </w:rPr>
      </w:pPr>
      <w:r>
        <w:rPr>
          <w:rFonts w:ascii="Arial" w:hAnsi="Arial" w:cs="Arial"/>
          <w:b/>
        </w:rPr>
        <w:t>27</w:t>
      </w:r>
      <w:r>
        <w:rPr>
          <w:rFonts w:ascii="Arial" w:hAnsi="Arial" w:cs="Arial"/>
        </w:rPr>
        <w:t xml:space="preserve">  The Directors shall appoint the officers of the Association from among their number and shall include:</w:t>
      </w:r>
    </w:p>
    <w:p w14:paraId="3F427F4A" w14:textId="77777777" w:rsidR="004612A0" w:rsidRDefault="004612A0" w:rsidP="004612A0">
      <w:pPr>
        <w:pStyle w:val="ListParagraph"/>
        <w:numPr>
          <w:ilvl w:val="0"/>
          <w:numId w:val="7"/>
        </w:numPr>
        <w:rPr>
          <w:rFonts w:ascii="Arial" w:hAnsi="Arial" w:cs="Arial"/>
        </w:rPr>
      </w:pPr>
      <w:r>
        <w:rPr>
          <w:rFonts w:ascii="Arial" w:hAnsi="Arial" w:cs="Arial"/>
        </w:rPr>
        <w:t>President;</w:t>
      </w:r>
    </w:p>
    <w:p w14:paraId="751A1179" w14:textId="77777777" w:rsidR="004612A0" w:rsidRDefault="004612A0" w:rsidP="004612A0">
      <w:pPr>
        <w:pStyle w:val="ListParagraph"/>
        <w:numPr>
          <w:ilvl w:val="0"/>
          <w:numId w:val="7"/>
        </w:numPr>
        <w:rPr>
          <w:rFonts w:ascii="Arial" w:hAnsi="Arial" w:cs="Arial"/>
        </w:rPr>
      </w:pPr>
      <w:r>
        <w:rPr>
          <w:rFonts w:ascii="Arial" w:hAnsi="Arial" w:cs="Arial"/>
        </w:rPr>
        <w:t>Vice-President;</w:t>
      </w:r>
    </w:p>
    <w:p w14:paraId="041D35C3" w14:textId="77777777" w:rsidR="004612A0" w:rsidRDefault="004612A0" w:rsidP="004612A0">
      <w:pPr>
        <w:pStyle w:val="ListParagraph"/>
        <w:numPr>
          <w:ilvl w:val="0"/>
          <w:numId w:val="7"/>
        </w:numPr>
        <w:rPr>
          <w:rFonts w:ascii="Arial" w:hAnsi="Arial" w:cs="Arial"/>
        </w:rPr>
      </w:pPr>
      <w:r>
        <w:rPr>
          <w:rFonts w:ascii="Arial" w:hAnsi="Arial" w:cs="Arial"/>
        </w:rPr>
        <w:t>Treasurer; and</w:t>
      </w:r>
    </w:p>
    <w:p w14:paraId="6FA43568" w14:textId="77777777" w:rsidR="004612A0" w:rsidRDefault="004612A0" w:rsidP="004612A0">
      <w:pPr>
        <w:pStyle w:val="ListParagraph"/>
        <w:numPr>
          <w:ilvl w:val="0"/>
          <w:numId w:val="7"/>
        </w:numPr>
        <w:rPr>
          <w:rFonts w:ascii="Arial" w:hAnsi="Arial" w:cs="Arial"/>
        </w:rPr>
      </w:pPr>
      <w:r>
        <w:rPr>
          <w:rFonts w:ascii="Arial" w:hAnsi="Arial" w:cs="Arial"/>
        </w:rPr>
        <w:t>Secretary.</w:t>
      </w:r>
    </w:p>
    <w:p w14:paraId="09A1C022" w14:textId="7931D777" w:rsidR="004612A0" w:rsidRDefault="004612A0" w:rsidP="004612A0">
      <w:pPr>
        <w:rPr>
          <w:rFonts w:ascii="Arial" w:hAnsi="Arial" w:cs="Arial"/>
        </w:rPr>
      </w:pPr>
      <w:r>
        <w:rPr>
          <w:rFonts w:ascii="Arial" w:hAnsi="Arial" w:cs="Arial"/>
        </w:rPr>
        <w:t xml:space="preserve">The duties of each officer shall be defined by the board in accordance with the </w:t>
      </w:r>
      <w:r w:rsidR="00A34A45">
        <w:rPr>
          <w:rFonts w:ascii="Arial" w:hAnsi="Arial" w:cs="Arial"/>
        </w:rPr>
        <w:t>A</w:t>
      </w:r>
      <w:r>
        <w:rPr>
          <w:rFonts w:ascii="Arial" w:hAnsi="Arial" w:cs="Arial"/>
        </w:rPr>
        <w:t xml:space="preserve">ct. Each officer shall serve a term of one (1) year and may serve an unlimited number of consecutive terms. </w:t>
      </w:r>
    </w:p>
    <w:p w14:paraId="1D549AD1" w14:textId="77777777" w:rsidR="004612A0" w:rsidRDefault="004612A0" w:rsidP="004612A0">
      <w:pPr>
        <w:rPr>
          <w:rFonts w:ascii="Arial" w:hAnsi="Arial" w:cs="Arial"/>
        </w:rPr>
      </w:pPr>
    </w:p>
    <w:p w14:paraId="51C3FBD2" w14:textId="77777777" w:rsidR="004612A0" w:rsidRDefault="004612A0" w:rsidP="004612A0">
      <w:pPr>
        <w:rPr>
          <w:rFonts w:ascii="Arial" w:hAnsi="Arial" w:cs="Arial"/>
          <w:b/>
        </w:rPr>
      </w:pPr>
      <w:r>
        <w:rPr>
          <w:rFonts w:ascii="Arial" w:hAnsi="Arial" w:cs="Arial"/>
          <w:b/>
        </w:rPr>
        <w:t>Committees</w:t>
      </w:r>
    </w:p>
    <w:p w14:paraId="66A09475" w14:textId="77777777" w:rsidR="004612A0" w:rsidRDefault="004612A0" w:rsidP="004612A0">
      <w:pPr>
        <w:rPr>
          <w:rFonts w:ascii="Arial" w:hAnsi="Arial" w:cs="Arial"/>
        </w:rPr>
      </w:pPr>
      <w:r>
        <w:rPr>
          <w:rFonts w:ascii="Arial" w:hAnsi="Arial" w:cs="Arial"/>
          <w:b/>
        </w:rPr>
        <w:t>28</w:t>
      </w:r>
      <w:r>
        <w:rPr>
          <w:rFonts w:ascii="Arial" w:hAnsi="Arial" w:cs="Arial"/>
        </w:rPr>
        <w:t xml:space="preserve">  The board, by ordinary resolution, may appoint from their number or the members any committee deemed necessary to the Association. The board shall appoint the chair of each committee and create, at its discretion, a terms of reference outlining the responsibilities of the committee and its members. Quorum for committees shall be a majority of members and committees must appoint a secretary to record minutes in accordance with the Act. A vacancy on a committee may be filled by the remaining committee members.</w:t>
      </w:r>
    </w:p>
    <w:p w14:paraId="396C3F4B" w14:textId="77777777" w:rsidR="008747E7" w:rsidRDefault="008747E7" w:rsidP="004612A0">
      <w:pPr>
        <w:rPr>
          <w:rFonts w:ascii="Arial" w:hAnsi="Arial" w:cs="Arial"/>
        </w:rPr>
      </w:pPr>
    </w:p>
    <w:p w14:paraId="08C50494" w14:textId="77777777" w:rsidR="008747E7" w:rsidRDefault="008747E7" w:rsidP="004612A0">
      <w:pPr>
        <w:rPr>
          <w:rFonts w:ascii="Arial" w:hAnsi="Arial" w:cs="Arial"/>
          <w:b/>
        </w:rPr>
      </w:pPr>
      <w:r>
        <w:rPr>
          <w:rFonts w:ascii="Arial" w:hAnsi="Arial" w:cs="Arial"/>
          <w:b/>
        </w:rPr>
        <w:t>Meetings of Directors</w:t>
      </w:r>
    </w:p>
    <w:p w14:paraId="094D5D90" w14:textId="77777777" w:rsidR="008747E7" w:rsidRDefault="008747E7" w:rsidP="004612A0">
      <w:pPr>
        <w:rPr>
          <w:rFonts w:ascii="Arial" w:hAnsi="Arial" w:cs="Arial"/>
        </w:rPr>
      </w:pPr>
      <w:r>
        <w:rPr>
          <w:rFonts w:ascii="Arial" w:hAnsi="Arial" w:cs="Arial"/>
          <w:b/>
        </w:rPr>
        <w:t>29</w:t>
      </w:r>
      <w:r>
        <w:rPr>
          <w:rFonts w:ascii="Arial" w:hAnsi="Arial" w:cs="Arial"/>
        </w:rPr>
        <w:t xml:space="preserve">  Directors are entitled to meet as often as necessary and shall observe the following rules:</w:t>
      </w:r>
    </w:p>
    <w:p w14:paraId="780B0ED6" w14:textId="77777777" w:rsidR="008747E7" w:rsidRDefault="008747E7" w:rsidP="008747E7">
      <w:pPr>
        <w:pStyle w:val="ListParagraph"/>
        <w:numPr>
          <w:ilvl w:val="0"/>
          <w:numId w:val="8"/>
        </w:numPr>
        <w:rPr>
          <w:rFonts w:ascii="Arial" w:hAnsi="Arial" w:cs="Arial"/>
        </w:rPr>
      </w:pPr>
      <w:r>
        <w:rPr>
          <w:rFonts w:ascii="Arial" w:hAnsi="Arial" w:cs="Arial"/>
        </w:rPr>
        <w:t xml:space="preserve">The chair or any two directors may call a meeting of directors </w:t>
      </w:r>
      <w:r w:rsidR="0094649C">
        <w:rPr>
          <w:rFonts w:ascii="Arial" w:hAnsi="Arial" w:cs="Arial"/>
        </w:rPr>
        <w:t>at any time, provided no less than five (5) days’ notice is provided and the notice specifies the purpose for which the meeting is being called;</w:t>
      </w:r>
    </w:p>
    <w:p w14:paraId="5B452A6A" w14:textId="77777777" w:rsidR="0094649C" w:rsidRPr="0094649C" w:rsidRDefault="0094649C" w:rsidP="0094649C">
      <w:pPr>
        <w:pStyle w:val="ListParagraph"/>
        <w:numPr>
          <w:ilvl w:val="0"/>
          <w:numId w:val="8"/>
        </w:numPr>
        <w:rPr>
          <w:rFonts w:ascii="Arial" w:hAnsi="Arial" w:cs="Arial"/>
        </w:rPr>
      </w:pPr>
      <w:r>
        <w:rPr>
          <w:rFonts w:ascii="Arial" w:hAnsi="Arial" w:cs="Arial"/>
        </w:rPr>
        <w:t>Notice for meetings shall be given by telephone or electronic mail;</w:t>
      </w:r>
    </w:p>
    <w:p w14:paraId="07791C52" w14:textId="77777777" w:rsidR="0094649C" w:rsidRDefault="0094649C" w:rsidP="008747E7">
      <w:pPr>
        <w:pStyle w:val="ListParagraph"/>
        <w:numPr>
          <w:ilvl w:val="0"/>
          <w:numId w:val="8"/>
        </w:numPr>
        <w:rPr>
          <w:rFonts w:ascii="Arial" w:hAnsi="Arial" w:cs="Arial"/>
        </w:rPr>
      </w:pPr>
      <w:r>
        <w:rPr>
          <w:rFonts w:ascii="Arial" w:hAnsi="Arial" w:cs="Arial"/>
        </w:rPr>
        <w:t>An emergency meeting of directors may be called with forty-eight (48) hours’ notice;</w:t>
      </w:r>
    </w:p>
    <w:p w14:paraId="4C403A46" w14:textId="77777777" w:rsidR="0094649C" w:rsidRPr="0094649C" w:rsidRDefault="0094649C" w:rsidP="0094649C">
      <w:pPr>
        <w:pStyle w:val="ListParagraph"/>
        <w:numPr>
          <w:ilvl w:val="0"/>
          <w:numId w:val="8"/>
        </w:numPr>
        <w:shd w:val="clear" w:color="auto" w:fill="FFFFFF"/>
        <w:rPr>
          <w:rFonts w:ascii="Arial" w:eastAsia="Times New Roman" w:hAnsi="Arial" w:cs="Arial"/>
          <w:color w:val="000000"/>
          <w:szCs w:val="22"/>
        </w:rPr>
      </w:pPr>
      <w:r w:rsidRPr="0094649C">
        <w:rPr>
          <w:rFonts w:ascii="Arial" w:eastAsia="Times New Roman" w:hAnsi="Arial" w:cs="Arial"/>
          <w:color w:val="000000"/>
          <w:szCs w:val="22"/>
        </w:rPr>
        <w:t>The accidental omission to give notice of any meeting to, or the non-receipt of any notice by, a director does not invalidate any proceedings at that meeting</w:t>
      </w:r>
      <w:r>
        <w:rPr>
          <w:rFonts w:ascii="Arial" w:eastAsia="Times New Roman" w:hAnsi="Arial" w:cs="Arial"/>
          <w:color w:val="000000"/>
          <w:szCs w:val="22"/>
        </w:rPr>
        <w:t>;</w:t>
      </w:r>
    </w:p>
    <w:p w14:paraId="57086A04" w14:textId="77777777" w:rsidR="0094649C" w:rsidRDefault="0094649C" w:rsidP="008747E7">
      <w:pPr>
        <w:pStyle w:val="ListParagraph"/>
        <w:numPr>
          <w:ilvl w:val="0"/>
          <w:numId w:val="8"/>
        </w:numPr>
        <w:rPr>
          <w:rFonts w:ascii="Arial" w:hAnsi="Arial" w:cs="Arial"/>
        </w:rPr>
      </w:pPr>
      <w:r>
        <w:rPr>
          <w:rFonts w:ascii="Arial" w:hAnsi="Arial" w:cs="Arial"/>
        </w:rPr>
        <w:t>Quorum for board meetings shall be a majority of directors;</w:t>
      </w:r>
    </w:p>
    <w:p w14:paraId="78D80C71" w14:textId="77777777" w:rsidR="0094649C" w:rsidRDefault="0094649C" w:rsidP="008747E7">
      <w:pPr>
        <w:pStyle w:val="ListParagraph"/>
        <w:numPr>
          <w:ilvl w:val="0"/>
          <w:numId w:val="8"/>
        </w:numPr>
        <w:rPr>
          <w:rFonts w:ascii="Arial" w:hAnsi="Arial" w:cs="Arial"/>
        </w:rPr>
      </w:pPr>
      <w:r>
        <w:rPr>
          <w:rFonts w:ascii="Arial" w:hAnsi="Arial" w:cs="Arial"/>
        </w:rPr>
        <w:t>If the President is unable to attend the meeting, the meeting shall be chaired by the Vice-President and if both are unable to attend the meeting, the remaining directors shall appoint a chair from among their number;</w:t>
      </w:r>
    </w:p>
    <w:p w14:paraId="136247F6" w14:textId="77777777" w:rsidR="0094649C" w:rsidRDefault="0094649C" w:rsidP="008747E7">
      <w:pPr>
        <w:pStyle w:val="ListParagraph"/>
        <w:numPr>
          <w:ilvl w:val="0"/>
          <w:numId w:val="8"/>
        </w:numPr>
        <w:rPr>
          <w:rFonts w:ascii="Arial" w:hAnsi="Arial" w:cs="Arial"/>
        </w:rPr>
      </w:pPr>
      <w:r>
        <w:rPr>
          <w:rFonts w:ascii="Arial" w:hAnsi="Arial" w:cs="Arial"/>
        </w:rPr>
        <w:t xml:space="preserve">Unless otherwise required by the Act or the Rules, decisions at a directors’ meeting require a majority of votes and in the event of an equality of votes the chair may cast a deciding vote, but may not cast a second vote; </w:t>
      </w:r>
    </w:p>
    <w:p w14:paraId="3C6F540D" w14:textId="77777777" w:rsidR="0094649C" w:rsidRDefault="0094649C" w:rsidP="008747E7">
      <w:pPr>
        <w:pStyle w:val="ListParagraph"/>
        <w:numPr>
          <w:ilvl w:val="0"/>
          <w:numId w:val="8"/>
        </w:numPr>
        <w:rPr>
          <w:rFonts w:ascii="Arial" w:hAnsi="Arial" w:cs="Arial"/>
        </w:rPr>
      </w:pPr>
      <w:r w:rsidRPr="0094649C">
        <w:rPr>
          <w:rFonts w:ascii="Arial" w:hAnsi="Arial" w:cs="Arial"/>
        </w:rPr>
        <w:lastRenderedPageBreak/>
        <w:t>The minutes of the proceedings of the directors must be kept in accordance with the Act</w:t>
      </w:r>
      <w:r>
        <w:rPr>
          <w:rFonts w:ascii="Arial" w:hAnsi="Arial" w:cs="Arial"/>
        </w:rPr>
        <w:t>;</w:t>
      </w:r>
    </w:p>
    <w:p w14:paraId="15F84C98" w14:textId="77777777" w:rsidR="00756108" w:rsidRDefault="00756108" w:rsidP="008747E7">
      <w:pPr>
        <w:pStyle w:val="ListParagraph"/>
        <w:numPr>
          <w:ilvl w:val="0"/>
          <w:numId w:val="8"/>
        </w:numPr>
        <w:rPr>
          <w:rFonts w:ascii="Arial" w:hAnsi="Arial" w:cs="Arial"/>
        </w:rPr>
      </w:pPr>
      <w:r>
        <w:rPr>
          <w:rFonts w:ascii="Arial" w:hAnsi="Arial" w:cs="Arial"/>
        </w:rPr>
        <w:t>Directors may meeting using conference telephone or other electronic means approved by the directors;</w:t>
      </w:r>
    </w:p>
    <w:p w14:paraId="719F1CD6" w14:textId="77777777" w:rsidR="00756108" w:rsidRDefault="00756108" w:rsidP="008747E7">
      <w:pPr>
        <w:pStyle w:val="ListParagraph"/>
        <w:numPr>
          <w:ilvl w:val="0"/>
          <w:numId w:val="8"/>
        </w:numPr>
        <w:rPr>
          <w:rFonts w:ascii="Arial" w:hAnsi="Arial" w:cs="Arial"/>
        </w:rPr>
      </w:pPr>
      <w:r>
        <w:rPr>
          <w:rFonts w:ascii="Arial" w:hAnsi="Arial" w:cs="Arial"/>
        </w:rPr>
        <w:t xml:space="preserve">Resolutions may be passed without a meeting of directors provided each member consents to the resolution in a form approved by the directors in accordance with the Act and the Rules; and </w:t>
      </w:r>
    </w:p>
    <w:p w14:paraId="002231BC" w14:textId="77777777" w:rsidR="00756108" w:rsidRDefault="00756108" w:rsidP="008747E7">
      <w:pPr>
        <w:pStyle w:val="ListParagraph"/>
        <w:numPr>
          <w:ilvl w:val="0"/>
          <w:numId w:val="8"/>
        </w:numPr>
        <w:rPr>
          <w:rFonts w:ascii="Arial" w:hAnsi="Arial" w:cs="Arial"/>
        </w:rPr>
      </w:pPr>
      <w:r>
        <w:rPr>
          <w:rFonts w:ascii="Arial" w:hAnsi="Arial" w:cs="Arial"/>
        </w:rPr>
        <w:t>Any resolution passed by the directors without a meeting shall be effective on the date the last director consents, in writing, to the resolution.</w:t>
      </w:r>
    </w:p>
    <w:p w14:paraId="3ADAB3AB" w14:textId="77777777" w:rsidR="000B00B2" w:rsidRDefault="000B00B2" w:rsidP="000B00B2">
      <w:pPr>
        <w:rPr>
          <w:rFonts w:ascii="Arial" w:hAnsi="Arial" w:cs="Arial"/>
        </w:rPr>
      </w:pPr>
    </w:p>
    <w:p w14:paraId="732B6DB4" w14:textId="77777777" w:rsidR="000B00B2" w:rsidRDefault="000B00B2" w:rsidP="000B00B2">
      <w:pPr>
        <w:rPr>
          <w:rFonts w:ascii="Arial" w:hAnsi="Arial" w:cs="Arial"/>
          <w:b/>
        </w:rPr>
      </w:pPr>
      <w:r>
        <w:rPr>
          <w:rFonts w:ascii="Arial" w:hAnsi="Arial" w:cs="Arial"/>
          <w:b/>
        </w:rPr>
        <w:t>Indemnification of Directors and Officers</w:t>
      </w:r>
    </w:p>
    <w:p w14:paraId="641C7EA9" w14:textId="77777777" w:rsidR="000B00B2" w:rsidRPr="000B00B2" w:rsidRDefault="000B00B2" w:rsidP="000B00B2">
      <w:pPr>
        <w:rPr>
          <w:rFonts w:ascii="Arial" w:hAnsi="Arial" w:cs="Arial"/>
        </w:rPr>
      </w:pPr>
      <w:r>
        <w:rPr>
          <w:rFonts w:ascii="Arial" w:hAnsi="Arial" w:cs="Arial"/>
          <w:b/>
        </w:rPr>
        <w:t>30</w:t>
      </w:r>
      <w:r>
        <w:rPr>
          <w:rFonts w:ascii="Arial" w:hAnsi="Arial" w:cs="Arial"/>
        </w:rPr>
        <w:t xml:space="preserve">  </w:t>
      </w:r>
      <w:r w:rsidRPr="000B00B2">
        <w:rPr>
          <w:rFonts w:ascii="Arial" w:hAnsi="Arial" w:cs="Arial"/>
        </w:rPr>
        <w:t>The Association must indemnify the directors and officers in accordance with the Act.</w:t>
      </w:r>
    </w:p>
    <w:p w14:paraId="3434055E" w14:textId="77777777" w:rsidR="00942EA5" w:rsidRDefault="00942EA5">
      <w:pPr>
        <w:rPr>
          <w:rFonts w:ascii="Arial" w:hAnsi="Arial" w:cs="Arial"/>
        </w:rPr>
      </w:pPr>
    </w:p>
    <w:p w14:paraId="4ABEB72C" w14:textId="77777777" w:rsidR="00D16AF5" w:rsidRPr="00BB15C1" w:rsidRDefault="00D16AF5" w:rsidP="00BB15C1">
      <w:pPr>
        <w:jc w:val="center"/>
        <w:rPr>
          <w:rFonts w:ascii="Arial" w:hAnsi="Arial" w:cs="Arial"/>
          <w:b/>
        </w:rPr>
      </w:pPr>
      <w:r w:rsidRPr="00BB15C1">
        <w:rPr>
          <w:rFonts w:ascii="Arial" w:hAnsi="Arial" w:cs="Arial"/>
          <w:b/>
        </w:rPr>
        <w:t>Part 5 – Financial Management</w:t>
      </w:r>
    </w:p>
    <w:p w14:paraId="1185EC87" w14:textId="77777777" w:rsidR="00D16AF5" w:rsidRDefault="00D16AF5">
      <w:pPr>
        <w:rPr>
          <w:rFonts w:ascii="Arial" w:hAnsi="Arial" w:cs="Arial"/>
        </w:rPr>
      </w:pPr>
    </w:p>
    <w:p w14:paraId="59CFACD7" w14:textId="77777777" w:rsidR="00BB15C1" w:rsidRDefault="00BB15C1">
      <w:pPr>
        <w:rPr>
          <w:rFonts w:ascii="Arial" w:hAnsi="Arial" w:cs="Arial"/>
          <w:b/>
        </w:rPr>
      </w:pPr>
      <w:r>
        <w:rPr>
          <w:rFonts w:ascii="Arial" w:hAnsi="Arial" w:cs="Arial"/>
          <w:b/>
        </w:rPr>
        <w:t xml:space="preserve">Borrowing Powers </w:t>
      </w:r>
    </w:p>
    <w:p w14:paraId="0F269DFC" w14:textId="77777777" w:rsidR="00BB15C1" w:rsidRDefault="00BB15C1">
      <w:pPr>
        <w:rPr>
          <w:rFonts w:ascii="Arial" w:hAnsi="Arial" w:cs="Arial"/>
        </w:rPr>
      </w:pPr>
      <w:r>
        <w:rPr>
          <w:rFonts w:ascii="Arial" w:hAnsi="Arial" w:cs="Arial"/>
          <w:b/>
        </w:rPr>
        <w:t>31</w:t>
      </w:r>
      <w:r>
        <w:rPr>
          <w:rFonts w:ascii="Arial" w:hAnsi="Arial" w:cs="Arial"/>
        </w:rPr>
        <w:t xml:space="preserve">  Subject to Rule 21, the directors may borrow or raise money on behalf of the Association in accordance with the Act.</w:t>
      </w:r>
    </w:p>
    <w:p w14:paraId="578772E9" w14:textId="77777777" w:rsidR="00BB15C1" w:rsidRDefault="00BB15C1">
      <w:pPr>
        <w:rPr>
          <w:rFonts w:ascii="Arial" w:hAnsi="Arial" w:cs="Arial"/>
        </w:rPr>
      </w:pPr>
    </w:p>
    <w:p w14:paraId="02502E7D" w14:textId="77777777" w:rsidR="00BB15C1" w:rsidRDefault="00BB15C1">
      <w:pPr>
        <w:rPr>
          <w:rFonts w:ascii="Arial" w:hAnsi="Arial" w:cs="Arial"/>
          <w:b/>
        </w:rPr>
      </w:pPr>
      <w:r>
        <w:rPr>
          <w:rFonts w:ascii="Arial" w:hAnsi="Arial" w:cs="Arial"/>
          <w:b/>
        </w:rPr>
        <w:t>Investment Powers</w:t>
      </w:r>
    </w:p>
    <w:p w14:paraId="59141CB8" w14:textId="77777777" w:rsidR="00BB15C1" w:rsidRDefault="00BB15C1">
      <w:pPr>
        <w:rPr>
          <w:rFonts w:ascii="Arial" w:hAnsi="Arial" w:cs="Arial"/>
        </w:rPr>
      </w:pPr>
      <w:r>
        <w:rPr>
          <w:rFonts w:ascii="Arial" w:hAnsi="Arial" w:cs="Arial"/>
          <w:b/>
        </w:rPr>
        <w:t>32</w:t>
      </w:r>
      <w:r>
        <w:rPr>
          <w:rFonts w:ascii="Arial" w:hAnsi="Arial" w:cs="Arial"/>
        </w:rPr>
        <w:t xml:space="preserve">  Subject to any limitations adopted by the directors, the directors may invest the funds of the Association in the manner they consider appropriate.</w:t>
      </w:r>
    </w:p>
    <w:p w14:paraId="739E983C" w14:textId="77777777" w:rsidR="00BB15C1" w:rsidRDefault="00BB15C1">
      <w:pPr>
        <w:rPr>
          <w:rFonts w:ascii="Arial" w:hAnsi="Arial" w:cs="Arial"/>
        </w:rPr>
      </w:pPr>
    </w:p>
    <w:p w14:paraId="26431B07" w14:textId="77777777" w:rsidR="00BB15C1" w:rsidRDefault="00BB15C1">
      <w:pPr>
        <w:rPr>
          <w:rFonts w:ascii="Arial" w:hAnsi="Arial" w:cs="Arial"/>
          <w:b/>
        </w:rPr>
      </w:pPr>
      <w:r>
        <w:rPr>
          <w:rFonts w:ascii="Arial" w:hAnsi="Arial" w:cs="Arial"/>
          <w:b/>
        </w:rPr>
        <w:t>Financial Year</w:t>
      </w:r>
    </w:p>
    <w:p w14:paraId="77709E4D" w14:textId="77777777" w:rsidR="00BB15C1" w:rsidRDefault="00BB15C1">
      <w:pPr>
        <w:rPr>
          <w:rFonts w:ascii="Arial" w:hAnsi="Arial" w:cs="Arial"/>
        </w:rPr>
      </w:pPr>
      <w:r>
        <w:rPr>
          <w:rFonts w:ascii="Arial" w:hAnsi="Arial" w:cs="Arial"/>
          <w:b/>
        </w:rPr>
        <w:t>33</w:t>
      </w:r>
      <w:r>
        <w:rPr>
          <w:rFonts w:ascii="Arial" w:hAnsi="Arial" w:cs="Arial"/>
        </w:rPr>
        <w:t xml:space="preserve"> </w:t>
      </w:r>
      <w:bookmarkStart w:id="6" w:name="_GoBack"/>
      <w:bookmarkEnd w:id="6"/>
      <w:r>
        <w:rPr>
          <w:rFonts w:ascii="Arial" w:hAnsi="Arial" w:cs="Arial"/>
        </w:rPr>
        <w:t xml:space="preserve"> The financial year of the Association ends on the 31</w:t>
      </w:r>
      <w:r w:rsidRPr="00BB15C1">
        <w:rPr>
          <w:rFonts w:ascii="Arial" w:hAnsi="Arial" w:cs="Arial"/>
          <w:vertAlign w:val="superscript"/>
        </w:rPr>
        <w:t>st</w:t>
      </w:r>
      <w:r>
        <w:rPr>
          <w:rFonts w:ascii="Arial" w:hAnsi="Arial" w:cs="Arial"/>
        </w:rPr>
        <w:t xml:space="preserve"> day of December.</w:t>
      </w:r>
    </w:p>
    <w:p w14:paraId="3675EA1B" w14:textId="77777777" w:rsidR="00BB15C1" w:rsidRDefault="00BB15C1">
      <w:pPr>
        <w:rPr>
          <w:rFonts w:ascii="Arial" w:hAnsi="Arial" w:cs="Arial"/>
        </w:rPr>
      </w:pPr>
    </w:p>
    <w:p w14:paraId="64A2EAA5" w14:textId="77777777" w:rsidR="00BB15C1" w:rsidRDefault="00BB15C1">
      <w:pPr>
        <w:rPr>
          <w:rFonts w:ascii="Arial" w:hAnsi="Arial" w:cs="Arial"/>
          <w:b/>
        </w:rPr>
      </w:pPr>
      <w:r>
        <w:rPr>
          <w:rFonts w:ascii="Arial" w:hAnsi="Arial" w:cs="Arial"/>
          <w:b/>
        </w:rPr>
        <w:t>Auditor</w:t>
      </w:r>
    </w:p>
    <w:p w14:paraId="591097CD" w14:textId="77777777" w:rsidR="00BB15C1" w:rsidRDefault="00BB15C1">
      <w:pPr>
        <w:rPr>
          <w:rFonts w:ascii="Arial" w:hAnsi="Arial" w:cs="Arial"/>
        </w:rPr>
      </w:pPr>
      <w:r>
        <w:rPr>
          <w:rFonts w:ascii="Arial" w:hAnsi="Arial" w:cs="Arial"/>
          <w:b/>
        </w:rPr>
        <w:t>34</w:t>
      </w:r>
      <w:r>
        <w:rPr>
          <w:rFonts w:ascii="Arial" w:hAnsi="Arial" w:cs="Arial"/>
        </w:rPr>
        <w:t xml:space="preserve">  </w:t>
      </w:r>
      <w:r w:rsidRPr="00BB15C1">
        <w:rPr>
          <w:rFonts w:ascii="Arial" w:hAnsi="Arial" w:cs="Arial"/>
        </w:rPr>
        <w:t>Subject to and in accordance with the Act, the directors must appoint the first auditor</w:t>
      </w:r>
      <w:r>
        <w:rPr>
          <w:rFonts w:ascii="Arial" w:hAnsi="Arial" w:cs="Arial"/>
        </w:rPr>
        <w:t xml:space="preserve"> </w:t>
      </w:r>
      <w:r w:rsidRPr="00BB15C1">
        <w:rPr>
          <w:rFonts w:ascii="Arial" w:hAnsi="Arial" w:cs="Arial"/>
        </w:rPr>
        <w:t>and the Association must appoint subsequent auditors, if any.</w:t>
      </w:r>
      <w:bookmarkStart w:id="7" w:name="d2e9146"/>
      <w:bookmarkEnd w:id="7"/>
      <w:r>
        <w:rPr>
          <w:rFonts w:ascii="Arial" w:hAnsi="Arial" w:cs="Arial"/>
        </w:rPr>
        <w:t xml:space="preserve"> </w:t>
      </w:r>
      <w:r w:rsidRPr="00BB15C1">
        <w:rPr>
          <w:rFonts w:ascii="Arial" w:hAnsi="Arial" w:cs="Arial"/>
        </w:rPr>
        <w:t>The duties and rights of the auditor are governed by the Act.</w:t>
      </w:r>
    </w:p>
    <w:p w14:paraId="6C9C87D5" w14:textId="77777777" w:rsidR="00BB15C1" w:rsidRDefault="00BB15C1">
      <w:pPr>
        <w:rPr>
          <w:rFonts w:ascii="Arial" w:hAnsi="Arial" w:cs="Arial"/>
        </w:rPr>
      </w:pPr>
    </w:p>
    <w:p w14:paraId="4C13F9F4" w14:textId="77777777" w:rsidR="00BB15C1" w:rsidRPr="00BB15C1" w:rsidRDefault="00BB15C1">
      <w:pPr>
        <w:rPr>
          <w:rFonts w:ascii="Arial" w:hAnsi="Arial" w:cs="Arial"/>
          <w:b/>
        </w:rPr>
      </w:pPr>
      <w:r w:rsidRPr="00BB15C1">
        <w:rPr>
          <w:rFonts w:ascii="Arial" w:hAnsi="Arial" w:cs="Arial"/>
          <w:b/>
        </w:rPr>
        <w:t>Use of Surplus Funds</w:t>
      </w:r>
    </w:p>
    <w:p w14:paraId="3568DDFB" w14:textId="77777777" w:rsidR="00BB15C1" w:rsidRDefault="00BB15C1">
      <w:pPr>
        <w:rPr>
          <w:rFonts w:ascii="Arial" w:hAnsi="Arial" w:cs="Arial"/>
        </w:rPr>
      </w:pPr>
      <w:r w:rsidRPr="00BB15C1">
        <w:rPr>
          <w:rFonts w:ascii="Arial" w:hAnsi="Arial" w:cs="Arial"/>
          <w:b/>
        </w:rPr>
        <w:t>35</w:t>
      </w:r>
      <w:r>
        <w:rPr>
          <w:rFonts w:ascii="Arial" w:hAnsi="Arial" w:cs="Arial"/>
        </w:rPr>
        <w:t xml:space="preserve">  </w:t>
      </w:r>
      <w:r w:rsidR="000564FC">
        <w:rPr>
          <w:rFonts w:ascii="Arial" w:hAnsi="Arial" w:cs="Arial"/>
        </w:rPr>
        <w:t>All surplus funds generated by the Association not used to retire any deficit from any previous fiscal year or invested into the operations of the Association shall be placed into a reserve fund.</w:t>
      </w:r>
    </w:p>
    <w:p w14:paraId="1318C5F2" w14:textId="77777777" w:rsidR="000564FC" w:rsidRDefault="000564FC">
      <w:pPr>
        <w:rPr>
          <w:rFonts w:ascii="Arial" w:hAnsi="Arial" w:cs="Arial"/>
        </w:rPr>
      </w:pPr>
    </w:p>
    <w:p w14:paraId="386E8DA3" w14:textId="77777777" w:rsidR="000564FC" w:rsidRDefault="000564FC">
      <w:pPr>
        <w:rPr>
          <w:rFonts w:ascii="Arial" w:hAnsi="Arial" w:cs="Arial"/>
          <w:b/>
        </w:rPr>
      </w:pPr>
      <w:r>
        <w:rPr>
          <w:rFonts w:ascii="Arial" w:hAnsi="Arial" w:cs="Arial"/>
          <w:b/>
        </w:rPr>
        <w:t>Dividends and Patronage Returns</w:t>
      </w:r>
    </w:p>
    <w:p w14:paraId="043C6CF3" w14:textId="77777777" w:rsidR="000564FC" w:rsidRPr="000564FC" w:rsidRDefault="000564FC">
      <w:pPr>
        <w:rPr>
          <w:rFonts w:ascii="Arial" w:hAnsi="Arial" w:cs="Arial"/>
        </w:rPr>
      </w:pPr>
      <w:r>
        <w:rPr>
          <w:rFonts w:ascii="Arial" w:hAnsi="Arial" w:cs="Arial"/>
          <w:b/>
        </w:rPr>
        <w:t>36</w:t>
      </w:r>
      <w:r>
        <w:rPr>
          <w:rFonts w:ascii="Arial" w:hAnsi="Arial" w:cs="Arial"/>
        </w:rPr>
        <w:t xml:space="preserve">  The Association shall operate on a not-for-profit basis and shall not issue patronage returns or dividends to members.</w:t>
      </w:r>
    </w:p>
    <w:p w14:paraId="1D2C6BBD" w14:textId="77777777" w:rsidR="00942EA5" w:rsidRDefault="00942EA5">
      <w:pPr>
        <w:rPr>
          <w:rFonts w:ascii="Arial" w:hAnsi="Arial" w:cs="Arial"/>
        </w:rPr>
      </w:pPr>
    </w:p>
    <w:p w14:paraId="4C2DF3BF" w14:textId="77777777" w:rsidR="00D16AF5" w:rsidRPr="00A003FE" w:rsidRDefault="00D16AF5" w:rsidP="00A003FE">
      <w:pPr>
        <w:jc w:val="center"/>
        <w:rPr>
          <w:rFonts w:ascii="Arial" w:hAnsi="Arial" w:cs="Arial"/>
          <w:b/>
        </w:rPr>
      </w:pPr>
      <w:r w:rsidRPr="00A003FE">
        <w:rPr>
          <w:rFonts w:ascii="Arial" w:hAnsi="Arial" w:cs="Arial"/>
          <w:b/>
        </w:rPr>
        <w:t xml:space="preserve">Part 6 – </w:t>
      </w:r>
      <w:r w:rsidR="00A003FE">
        <w:rPr>
          <w:rFonts w:ascii="Arial" w:hAnsi="Arial" w:cs="Arial"/>
          <w:b/>
        </w:rPr>
        <w:t xml:space="preserve">General </w:t>
      </w:r>
      <w:r w:rsidRPr="00A003FE">
        <w:rPr>
          <w:rFonts w:ascii="Arial" w:hAnsi="Arial" w:cs="Arial"/>
          <w:b/>
        </w:rPr>
        <w:t>Meetings of the Association</w:t>
      </w:r>
    </w:p>
    <w:p w14:paraId="19ECC82C" w14:textId="77777777" w:rsidR="00D16AF5" w:rsidRDefault="00D16AF5">
      <w:pPr>
        <w:rPr>
          <w:rFonts w:ascii="Arial" w:hAnsi="Arial" w:cs="Arial"/>
        </w:rPr>
      </w:pPr>
    </w:p>
    <w:p w14:paraId="2BC7F509" w14:textId="77777777" w:rsidR="00A003FE" w:rsidRDefault="0088532D">
      <w:pPr>
        <w:rPr>
          <w:rFonts w:ascii="Arial" w:hAnsi="Arial" w:cs="Arial"/>
          <w:b/>
        </w:rPr>
      </w:pPr>
      <w:r>
        <w:rPr>
          <w:rFonts w:ascii="Arial" w:hAnsi="Arial" w:cs="Arial"/>
          <w:b/>
        </w:rPr>
        <w:t>Annual general Meetings</w:t>
      </w:r>
    </w:p>
    <w:p w14:paraId="311024D3" w14:textId="77777777" w:rsidR="0088532D" w:rsidRDefault="0088532D">
      <w:pPr>
        <w:rPr>
          <w:rFonts w:ascii="Arial" w:hAnsi="Arial" w:cs="Arial"/>
        </w:rPr>
      </w:pPr>
      <w:r>
        <w:rPr>
          <w:rFonts w:ascii="Arial" w:hAnsi="Arial" w:cs="Arial"/>
          <w:b/>
        </w:rPr>
        <w:t>37</w:t>
      </w:r>
      <w:r>
        <w:rPr>
          <w:rFonts w:ascii="Arial" w:hAnsi="Arial" w:cs="Arial"/>
        </w:rPr>
        <w:t xml:space="preserve">  The Association must hold its first and subsequent general meetings within the time provided by the Act. </w:t>
      </w:r>
      <w:r w:rsidR="0020646B">
        <w:rPr>
          <w:rFonts w:ascii="Arial" w:hAnsi="Arial" w:cs="Arial"/>
        </w:rPr>
        <w:t xml:space="preserve">Meeting must be held within the trading area of the Association as </w:t>
      </w:r>
      <w:r w:rsidR="0020646B">
        <w:rPr>
          <w:rFonts w:ascii="Arial" w:hAnsi="Arial" w:cs="Arial"/>
        </w:rPr>
        <w:lastRenderedPageBreak/>
        <w:t>determined by the directors. The record date for the annual general meeting is the 30</w:t>
      </w:r>
      <w:r w:rsidR="0020646B" w:rsidRPr="0020646B">
        <w:rPr>
          <w:rFonts w:ascii="Arial" w:hAnsi="Arial" w:cs="Arial"/>
          <w:vertAlign w:val="superscript"/>
        </w:rPr>
        <w:t>th</w:t>
      </w:r>
      <w:r w:rsidR="0020646B">
        <w:rPr>
          <w:rFonts w:ascii="Arial" w:hAnsi="Arial" w:cs="Arial"/>
        </w:rPr>
        <w:t xml:space="preserve"> day of the month before the annual general meeting and only members whose names are entered into the member registry before the record date may vote at the annual general meeting.</w:t>
      </w:r>
    </w:p>
    <w:p w14:paraId="5361823A" w14:textId="77777777" w:rsidR="0088532D" w:rsidRDefault="0088532D">
      <w:pPr>
        <w:rPr>
          <w:rFonts w:ascii="Arial" w:hAnsi="Arial" w:cs="Arial"/>
        </w:rPr>
      </w:pPr>
    </w:p>
    <w:p w14:paraId="5ECDC129" w14:textId="77777777" w:rsidR="0088532D" w:rsidRDefault="0088532D">
      <w:pPr>
        <w:rPr>
          <w:rFonts w:ascii="Arial" w:hAnsi="Arial" w:cs="Arial"/>
          <w:b/>
        </w:rPr>
      </w:pPr>
      <w:r>
        <w:rPr>
          <w:rFonts w:ascii="Arial" w:hAnsi="Arial" w:cs="Arial"/>
          <w:b/>
        </w:rPr>
        <w:t>Business at Annual General Meetings</w:t>
      </w:r>
    </w:p>
    <w:p w14:paraId="167836C9" w14:textId="77777777" w:rsidR="0088532D" w:rsidRPr="0088532D" w:rsidRDefault="0088532D" w:rsidP="0088532D">
      <w:pPr>
        <w:rPr>
          <w:rFonts w:ascii="Arial" w:hAnsi="Arial" w:cs="Arial"/>
        </w:rPr>
      </w:pPr>
      <w:r>
        <w:rPr>
          <w:rFonts w:ascii="Arial" w:hAnsi="Arial" w:cs="Arial"/>
          <w:b/>
        </w:rPr>
        <w:t>38</w:t>
      </w:r>
      <w:r>
        <w:rPr>
          <w:rFonts w:ascii="Arial" w:hAnsi="Arial" w:cs="Arial"/>
        </w:rPr>
        <w:t xml:space="preserve">  </w:t>
      </w:r>
      <w:r w:rsidRPr="0088532D">
        <w:rPr>
          <w:rFonts w:ascii="Arial" w:hAnsi="Arial" w:cs="Arial"/>
        </w:rPr>
        <w:t>At the first general meeting and at each annual general meeting the following business must be considered:</w:t>
      </w:r>
    </w:p>
    <w:p w14:paraId="1CDA7E49" w14:textId="77777777" w:rsidR="0088532D" w:rsidRDefault="0088532D" w:rsidP="0088532D">
      <w:pPr>
        <w:pStyle w:val="ListParagraph"/>
        <w:numPr>
          <w:ilvl w:val="0"/>
          <w:numId w:val="9"/>
        </w:numPr>
        <w:rPr>
          <w:rFonts w:ascii="Arial" w:hAnsi="Arial" w:cs="Arial"/>
        </w:rPr>
      </w:pPr>
      <w:bookmarkStart w:id="8" w:name="d2e6394"/>
      <w:bookmarkEnd w:id="8"/>
      <w:r w:rsidRPr="0088532D">
        <w:rPr>
          <w:rFonts w:ascii="Arial" w:hAnsi="Arial" w:cs="Arial"/>
        </w:rPr>
        <w:t>report of the directors;</w:t>
      </w:r>
      <w:bookmarkStart w:id="9" w:name="d2e6403"/>
      <w:bookmarkEnd w:id="9"/>
    </w:p>
    <w:p w14:paraId="052B7204" w14:textId="77777777" w:rsidR="0088532D" w:rsidRDefault="0088532D" w:rsidP="0088532D">
      <w:pPr>
        <w:pStyle w:val="ListParagraph"/>
        <w:numPr>
          <w:ilvl w:val="0"/>
          <w:numId w:val="9"/>
        </w:numPr>
        <w:rPr>
          <w:rFonts w:ascii="Arial" w:hAnsi="Arial" w:cs="Arial"/>
        </w:rPr>
      </w:pPr>
      <w:r w:rsidRPr="0088532D">
        <w:rPr>
          <w:rFonts w:ascii="Arial" w:hAnsi="Arial" w:cs="Arial"/>
        </w:rPr>
        <w:t>financial statement;</w:t>
      </w:r>
      <w:bookmarkStart w:id="10" w:name="d2e6413"/>
      <w:bookmarkEnd w:id="10"/>
    </w:p>
    <w:p w14:paraId="6EC1BF78" w14:textId="77777777" w:rsidR="0088532D" w:rsidRDefault="0088532D" w:rsidP="0088532D">
      <w:pPr>
        <w:pStyle w:val="ListParagraph"/>
        <w:numPr>
          <w:ilvl w:val="0"/>
          <w:numId w:val="9"/>
        </w:numPr>
        <w:rPr>
          <w:rFonts w:ascii="Arial" w:hAnsi="Arial" w:cs="Arial"/>
        </w:rPr>
      </w:pPr>
      <w:r w:rsidRPr="0088532D">
        <w:rPr>
          <w:rFonts w:ascii="Arial" w:hAnsi="Arial" w:cs="Arial"/>
        </w:rPr>
        <w:t>auditor's report, if applicable;</w:t>
      </w:r>
      <w:bookmarkStart w:id="11" w:name="d2e6422"/>
      <w:bookmarkEnd w:id="11"/>
    </w:p>
    <w:p w14:paraId="19DB4B64" w14:textId="77777777" w:rsidR="0088532D" w:rsidRDefault="0088532D" w:rsidP="0088532D">
      <w:pPr>
        <w:pStyle w:val="ListParagraph"/>
        <w:numPr>
          <w:ilvl w:val="0"/>
          <w:numId w:val="9"/>
        </w:numPr>
        <w:rPr>
          <w:rFonts w:ascii="Arial" w:hAnsi="Arial" w:cs="Arial"/>
        </w:rPr>
      </w:pPr>
      <w:r w:rsidRPr="0088532D">
        <w:rPr>
          <w:rFonts w:ascii="Arial" w:hAnsi="Arial" w:cs="Arial"/>
        </w:rPr>
        <w:t>election or appointment of directors;</w:t>
      </w:r>
      <w:bookmarkStart w:id="12" w:name="d2e6431"/>
      <w:bookmarkEnd w:id="12"/>
      <w:r>
        <w:rPr>
          <w:rFonts w:ascii="Arial" w:hAnsi="Arial" w:cs="Arial"/>
        </w:rPr>
        <w:t xml:space="preserve"> and</w:t>
      </w:r>
    </w:p>
    <w:p w14:paraId="0CE80B48" w14:textId="77777777" w:rsidR="0088532D" w:rsidRDefault="0088532D" w:rsidP="0088532D">
      <w:pPr>
        <w:pStyle w:val="ListParagraph"/>
        <w:numPr>
          <w:ilvl w:val="0"/>
          <w:numId w:val="9"/>
        </w:numPr>
        <w:rPr>
          <w:rFonts w:ascii="Arial" w:hAnsi="Arial" w:cs="Arial"/>
        </w:rPr>
      </w:pPr>
      <w:r w:rsidRPr="0088532D">
        <w:rPr>
          <w:rFonts w:ascii="Arial" w:hAnsi="Arial" w:cs="Arial"/>
        </w:rPr>
        <w:t>appointment or waiver of appointment of an auditor.</w:t>
      </w:r>
    </w:p>
    <w:p w14:paraId="3D05755D" w14:textId="77777777" w:rsidR="0088532D" w:rsidRDefault="0088532D" w:rsidP="0088532D">
      <w:pPr>
        <w:rPr>
          <w:rFonts w:ascii="Arial" w:hAnsi="Arial" w:cs="Arial"/>
        </w:rPr>
      </w:pPr>
    </w:p>
    <w:p w14:paraId="15745112" w14:textId="77777777" w:rsidR="0088532D" w:rsidRDefault="0088532D" w:rsidP="0088532D">
      <w:pPr>
        <w:rPr>
          <w:rFonts w:ascii="Arial" w:hAnsi="Arial" w:cs="Arial"/>
          <w:b/>
        </w:rPr>
      </w:pPr>
      <w:r>
        <w:rPr>
          <w:rFonts w:ascii="Arial" w:hAnsi="Arial" w:cs="Arial"/>
          <w:b/>
        </w:rPr>
        <w:t>Order of Business at Annual General Meetings</w:t>
      </w:r>
    </w:p>
    <w:p w14:paraId="2A56E2AD" w14:textId="77777777" w:rsidR="0088532D" w:rsidRPr="0088532D" w:rsidRDefault="0088532D" w:rsidP="0088532D">
      <w:pPr>
        <w:rPr>
          <w:rFonts w:ascii="Arial" w:hAnsi="Arial" w:cs="Arial"/>
        </w:rPr>
      </w:pPr>
      <w:r>
        <w:rPr>
          <w:rFonts w:ascii="Arial" w:hAnsi="Arial" w:cs="Arial"/>
          <w:b/>
        </w:rPr>
        <w:t>39</w:t>
      </w:r>
      <w:r>
        <w:rPr>
          <w:rFonts w:ascii="Arial" w:hAnsi="Arial" w:cs="Arial"/>
        </w:rPr>
        <w:t xml:space="preserve">  </w:t>
      </w:r>
      <w:r w:rsidRPr="0088532D">
        <w:rPr>
          <w:rFonts w:ascii="Arial" w:hAnsi="Arial" w:cs="Arial"/>
        </w:rPr>
        <w:t>The order of business at the first general meeting and at annual general meetings, to the extent appropriate in the circumstances, must be as follows:</w:t>
      </w:r>
    </w:p>
    <w:p w14:paraId="6242D718" w14:textId="77777777" w:rsidR="0088532D" w:rsidRDefault="0088532D" w:rsidP="0088532D">
      <w:pPr>
        <w:pStyle w:val="ListParagraph"/>
        <w:numPr>
          <w:ilvl w:val="0"/>
          <w:numId w:val="10"/>
        </w:numPr>
        <w:rPr>
          <w:rFonts w:ascii="Arial" w:hAnsi="Arial" w:cs="Arial"/>
        </w:rPr>
      </w:pPr>
      <w:bookmarkStart w:id="13" w:name="d2e6455"/>
      <w:bookmarkEnd w:id="13"/>
      <w:r w:rsidRPr="0088532D">
        <w:rPr>
          <w:rFonts w:ascii="Arial" w:hAnsi="Arial" w:cs="Arial"/>
        </w:rPr>
        <w:t>meeting to be called to order;</w:t>
      </w:r>
      <w:bookmarkStart w:id="14" w:name="d2e6464"/>
      <w:bookmarkEnd w:id="14"/>
    </w:p>
    <w:p w14:paraId="3942A22A" w14:textId="77777777" w:rsidR="0088532D" w:rsidRDefault="0088532D" w:rsidP="0088532D">
      <w:pPr>
        <w:pStyle w:val="ListParagraph"/>
        <w:numPr>
          <w:ilvl w:val="0"/>
          <w:numId w:val="10"/>
        </w:numPr>
        <w:rPr>
          <w:rFonts w:ascii="Arial" w:hAnsi="Arial" w:cs="Arial"/>
        </w:rPr>
      </w:pPr>
      <w:r w:rsidRPr="0088532D">
        <w:rPr>
          <w:rFonts w:ascii="Arial" w:hAnsi="Arial" w:cs="Arial"/>
        </w:rPr>
        <w:t>notice convening meeting to be read;</w:t>
      </w:r>
      <w:bookmarkStart w:id="15" w:name="d2e6474"/>
      <w:bookmarkEnd w:id="15"/>
    </w:p>
    <w:p w14:paraId="4C53F50E" w14:textId="77777777" w:rsidR="0088532D" w:rsidRDefault="0088532D" w:rsidP="0088532D">
      <w:pPr>
        <w:pStyle w:val="ListParagraph"/>
        <w:numPr>
          <w:ilvl w:val="0"/>
          <w:numId w:val="10"/>
        </w:numPr>
        <w:rPr>
          <w:rFonts w:ascii="Arial" w:hAnsi="Arial" w:cs="Arial"/>
        </w:rPr>
      </w:pPr>
      <w:r w:rsidRPr="0088532D">
        <w:rPr>
          <w:rFonts w:ascii="Arial" w:hAnsi="Arial" w:cs="Arial"/>
        </w:rPr>
        <w:t>minutes of preceding annual general meeting to be read and adopted or amended and adopted as required;</w:t>
      </w:r>
      <w:bookmarkStart w:id="16" w:name="d2e6483"/>
      <w:bookmarkEnd w:id="16"/>
    </w:p>
    <w:p w14:paraId="4BED0515" w14:textId="77777777" w:rsidR="0088532D" w:rsidRDefault="0088532D" w:rsidP="0088532D">
      <w:pPr>
        <w:pStyle w:val="ListParagraph"/>
        <w:numPr>
          <w:ilvl w:val="0"/>
          <w:numId w:val="10"/>
        </w:numPr>
        <w:rPr>
          <w:rFonts w:ascii="Arial" w:hAnsi="Arial" w:cs="Arial"/>
        </w:rPr>
      </w:pPr>
      <w:r w:rsidRPr="0088532D">
        <w:rPr>
          <w:rFonts w:ascii="Arial" w:hAnsi="Arial" w:cs="Arial"/>
        </w:rPr>
        <w:t>business arising out of minutes to be considered;</w:t>
      </w:r>
      <w:bookmarkStart w:id="17" w:name="d2e6492"/>
      <w:bookmarkEnd w:id="17"/>
    </w:p>
    <w:p w14:paraId="5EE8DF27" w14:textId="77777777" w:rsidR="0088532D" w:rsidRDefault="0088532D" w:rsidP="0088532D">
      <w:pPr>
        <w:pStyle w:val="ListParagraph"/>
        <w:numPr>
          <w:ilvl w:val="0"/>
          <w:numId w:val="10"/>
        </w:numPr>
        <w:rPr>
          <w:rFonts w:ascii="Arial" w:hAnsi="Arial" w:cs="Arial"/>
        </w:rPr>
      </w:pPr>
      <w:r w:rsidRPr="0088532D">
        <w:rPr>
          <w:rFonts w:ascii="Arial" w:hAnsi="Arial" w:cs="Arial"/>
        </w:rPr>
        <w:t>reports of standing and special committees to be read;</w:t>
      </w:r>
      <w:bookmarkStart w:id="18" w:name="d2e6501"/>
      <w:bookmarkEnd w:id="18"/>
    </w:p>
    <w:p w14:paraId="26C5C3EB" w14:textId="77777777" w:rsidR="0088532D" w:rsidRDefault="0088532D" w:rsidP="0088532D">
      <w:pPr>
        <w:pStyle w:val="ListParagraph"/>
        <w:numPr>
          <w:ilvl w:val="0"/>
          <w:numId w:val="10"/>
        </w:numPr>
        <w:rPr>
          <w:rFonts w:ascii="Arial" w:hAnsi="Arial" w:cs="Arial"/>
        </w:rPr>
      </w:pPr>
      <w:r w:rsidRPr="0088532D">
        <w:rPr>
          <w:rFonts w:ascii="Arial" w:hAnsi="Arial" w:cs="Arial"/>
        </w:rPr>
        <w:t>financial statement to be placed before the meeting;</w:t>
      </w:r>
      <w:bookmarkStart w:id="19" w:name="d2e6510"/>
      <w:bookmarkEnd w:id="19"/>
    </w:p>
    <w:p w14:paraId="0BF9E5AB" w14:textId="77777777" w:rsidR="0088532D" w:rsidRDefault="0088532D" w:rsidP="0088532D">
      <w:pPr>
        <w:pStyle w:val="ListParagraph"/>
        <w:numPr>
          <w:ilvl w:val="0"/>
          <w:numId w:val="10"/>
        </w:numPr>
        <w:rPr>
          <w:rFonts w:ascii="Arial" w:hAnsi="Arial" w:cs="Arial"/>
        </w:rPr>
      </w:pPr>
      <w:r w:rsidRPr="0088532D">
        <w:rPr>
          <w:rFonts w:ascii="Arial" w:hAnsi="Arial" w:cs="Arial"/>
        </w:rPr>
        <w:t>reports of directors and auditors to be read;</w:t>
      </w:r>
      <w:bookmarkStart w:id="20" w:name="d2e6519"/>
      <w:bookmarkEnd w:id="20"/>
    </w:p>
    <w:p w14:paraId="0CEC75B1" w14:textId="77777777" w:rsidR="0088532D" w:rsidRDefault="0088532D" w:rsidP="0088532D">
      <w:pPr>
        <w:pStyle w:val="ListParagraph"/>
        <w:numPr>
          <w:ilvl w:val="0"/>
          <w:numId w:val="10"/>
        </w:numPr>
        <w:rPr>
          <w:rFonts w:ascii="Arial" w:hAnsi="Arial" w:cs="Arial"/>
        </w:rPr>
      </w:pPr>
      <w:r w:rsidRPr="0088532D">
        <w:rPr>
          <w:rFonts w:ascii="Arial" w:hAnsi="Arial" w:cs="Arial"/>
        </w:rPr>
        <w:t>election of directors and appointment of auditors;</w:t>
      </w:r>
      <w:bookmarkStart w:id="21" w:name="d2e6529"/>
      <w:bookmarkEnd w:id="21"/>
    </w:p>
    <w:p w14:paraId="666BACFD" w14:textId="77777777" w:rsidR="0088532D" w:rsidRDefault="0088532D" w:rsidP="0088532D">
      <w:pPr>
        <w:pStyle w:val="ListParagraph"/>
        <w:numPr>
          <w:ilvl w:val="0"/>
          <w:numId w:val="10"/>
        </w:numPr>
        <w:rPr>
          <w:rFonts w:ascii="Arial" w:hAnsi="Arial" w:cs="Arial"/>
        </w:rPr>
      </w:pPr>
      <w:r w:rsidRPr="0088532D">
        <w:rPr>
          <w:rFonts w:ascii="Arial" w:hAnsi="Arial" w:cs="Arial"/>
        </w:rPr>
        <w:t>special business to be considered;</w:t>
      </w:r>
      <w:bookmarkStart w:id="22" w:name="d2e6538"/>
      <w:bookmarkEnd w:id="22"/>
    </w:p>
    <w:p w14:paraId="4BD84DC3" w14:textId="77777777" w:rsidR="0088532D" w:rsidRDefault="0088532D" w:rsidP="0088532D">
      <w:pPr>
        <w:pStyle w:val="ListParagraph"/>
        <w:numPr>
          <w:ilvl w:val="0"/>
          <w:numId w:val="10"/>
        </w:numPr>
        <w:rPr>
          <w:rFonts w:ascii="Arial" w:hAnsi="Arial" w:cs="Arial"/>
        </w:rPr>
      </w:pPr>
      <w:r w:rsidRPr="0088532D">
        <w:rPr>
          <w:rFonts w:ascii="Arial" w:hAnsi="Arial" w:cs="Arial"/>
        </w:rPr>
        <w:t>unfinished business to be considered;</w:t>
      </w:r>
      <w:bookmarkStart w:id="23" w:name="d2e6547"/>
      <w:bookmarkEnd w:id="23"/>
    </w:p>
    <w:p w14:paraId="442C023D" w14:textId="77777777" w:rsidR="0088532D" w:rsidRPr="0088532D" w:rsidRDefault="0088532D" w:rsidP="0088532D">
      <w:pPr>
        <w:pStyle w:val="ListParagraph"/>
        <w:numPr>
          <w:ilvl w:val="0"/>
          <w:numId w:val="10"/>
        </w:numPr>
        <w:rPr>
          <w:rFonts w:ascii="Arial" w:hAnsi="Arial" w:cs="Arial"/>
        </w:rPr>
      </w:pPr>
      <w:r w:rsidRPr="0088532D">
        <w:rPr>
          <w:rFonts w:ascii="Arial" w:hAnsi="Arial" w:cs="Arial"/>
        </w:rPr>
        <w:t>new business to be considered.</w:t>
      </w:r>
    </w:p>
    <w:p w14:paraId="675EB42D" w14:textId="77777777" w:rsidR="0088532D" w:rsidRDefault="0088532D" w:rsidP="0088532D">
      <w:pPr>
        <w:rPr>
          <w:rFonts w:ascii="Arial" w:hAnsi="Arial" w:cs="Arial"/>
        </w:rPr>
      </w:pPr>
    </w:p>
    <w:p w14:paraId="37331045" w14:textId="77777777" w:rsidR="0088532D" w:rsidRDefault="0088532D" w:rsidP="0088532D">
      <w:pPr>
        <w:rPr>
          <w:rFonts w:ascii="Arial" w:hAnsi="Arial" w:cs="Arial"/>
        </w:rPr>
      </w:pPr>
      <w:r>
        <w:rPr>
          <w:rFonts w:ascii="Arial" w:hAnsi="Arial" w:cs="Arial"/>
          <w:b/>
        </w:rPr>
        <w:t>Special Business</w:t>
      </w:r>
    </w:p>
    <w:p w14:paraId="3D03EC73" w14:textId="77777777" w:rsidR="0088532D" w:rsidRDefault="0088532D" w:rsidP="0088532D">
      <w:pPr>
        <w:rPr>
          <w:rFonts w:ascii="Arial" w:hAnsi="Arial" w:cs="Arial"/>
        </w:rPr>
      </w:pPr>
      <w:r>
        <w:rPr>
          <w:rFonts w:ascii="Arial" w:hAnsi="Arial" w:cs="Arial"/>
          <w:b/>
        </w:rPr>
        <w:t>40</w:t>
      </w:r>
      <w:r>
        <w:rPr>
          <w:rFonts w:ascii="Arial" w:hAnsi="Arial" w:cs="Arial"/>
        </w:rPr>
        <w:t xml:space="preserve">  Any business other than the business outlined in Rule 38</w:t>
      </w:r>
      <w:r w:rsidR="0020646B">
        <w:rPr>
          <w:rFonts w:ascii="Arial" w:hAnsi="Arial" w:cs="Arial"/>
        </w:rPr>
        <w:t xml:space="preserve"> is special business. Special business must be decided by ordinary resolution of the members unless otherwise required by the Act and the Rules. Any special business requiring a special resolution must be provided to the members with notice of the meeting. The text of the resolution should be provided unless it is more convenient, as determined by the directors, to provide a summary statement of the resolution and make the text of the resolution available to members upon request.</w:t>
      </w:r>
    </w:p>
    <w:p w14:paraId="5A92D942" w14:textId="77777777" w:rsidR="0020646B" w:rsidRPr="0088532D" w:rsidRDefault="0020646B" w:rsidP="0088532D">
      <w:pPr>
        <w:rPr>
          <w:rFonts w:ascii="Arial" w:hAnsi="Arial" w:cs="Arial"/>
        </w:rPr>
      </w:pPr>
    </w:p>
    <w:p w14:paraId="4EA59EE1" w14:textId="77777777" w:rsidR="0088532D" w:rsidRDefault="0020646B">
      <w:pPr>
        <w:rPr>
          <w:rFonts w:ascii="Arial" w:hAnsi="Arial" w:cs="Arial"/>
          <w:b/>
        </w:rPr>
      </w:pPr>
      <w:r>
        <w:rPr>
          <w:rFonts w:ascii="Arial" w:hAnsi="Arial" w:cs="Arial"/>
          <w:b/>
        </w:rPr>
        <w:t>Special General Meetings</w:t>
      </w:r>
    </w:p>
    <w:p w14:paraId="42CCF8C7" w14:textId="77777777" w:rsidR="0020646B" w:rsidRDefault="0020646B">
      <w:pPr>
        <w:rPr>
          <w:rFonts w:ascii="Arial" w:hAnsi="Arial" w:cs="Arial"/>
        </w:rPr>
      </w:pPr>
      <w:r>
        <w:rPr>
          <w:rFonts w:ascii="Arial" w:hAnsi="Arial" w:cs="Arial"/>
          <w:b/>
        </w:rPr>
        <w:t>41</w:t>
      </w:r>
      <w:r>
        <w:rPr>
          <w:rFonts w:ascii="Arial" w:hAnsi="Arial" w:cs="Arial"/>
        </w:rPr>
        <w:t xml:space="preserve">  Special meetings of the Association may be called by the directors or requisitioned by no less than 10% of the members and the directors may determine the order of business at the special meeting. </w:t>
      </w:r>
    </w:p>
    <w:p w14:paraId="4C70B85E" w14:textId="77777777" w:rsidR="00A15B55" w:rsidRDefault="00A15B55">
      <w:pPr>
        <w:rPr>
          <w:rFonts w:ascii="Arial" w:hAnsi="Arial" w:cs="Arial"/>
        </w:rPr>
      </w:pPr>
    </w:p>
    <w:p w14:paraId="1B5DD255" w14:textId="77777777" w:rsidR="00A15B55" w:rsidRDefault="00A15B55">
      <w:pPr>
        <w:rPr>
          <w:rFonts w:ascii="Arial" w:hAnsi="Arial" w:cs="Arial"/>
          <w:b/>
        </w:rPr>
      </w:pPr>
      <w:r>
        <w:rPr>
          <w:rFonts w:ascii="Arial" w:hAnsi="Arial" w:cs="Arial"/>
          <w:b/>
        </w:rPr>
        <w:t>Quorum</w:t>
      </w:r>
    </w:p>
    <w:p w14:paraId="795AB4BB" w14:textId="125662DF" w:rsidR="00A15B55" w:rsidRDefault="00A15B55">
      <w:pPr>
        <w:rPr>
          <w:rFonts w:ascii="Arial" w:hAnsi="Arial" w:cs="Arial"/>
        </w:rPr>
      </w:pPr>
      <w:r>
        <w:rPr>
          <w:rFonts w:ascii="Arial" w:hAnsi="Arial" w:cs="Arial"/>
          <w:b/>
        </w:rPr>
        <w:lastRenderedPageBreak/>
        <w:t>42</w:t>
      </w:r>
      <w:r>
        <w:rPr>
          <w:rFonts w:ascii="Arial" w:hAnsi="Arial" w:cs="Arial"/>
        </w:rPr>
        <w:t xml:space="preserve">  </w:t>
      </w:r>
      <w:r w:rsidR="00FD31BD">
        <w:rPr>
          <w:rFonts w:ascii="Arial" w:hAnsi="Arial" w:cs="Arial"/>
        </w:rPr>
        <w:t>The quorum for the transaction of business at general meetings is</w:t>
      </w:r>
      <w:r w:rsidR="00C65A5F">
        <w:rPr>
          <w:rFonts w:ascii="Arial" w:hAnsi="Arial" w:cs="Arial"/>
        </w:rPr>
        <w:t xml:space="preserve"> the lesser of 15 members or</w:t>
      </w:r>
      <w:r w:rsidR="00FD31BD">
        <w:rPr>
          <w:rFonts w:ascii="Arial" w:hAnsi="Arial" w:cs="Arial"/>
        </w:rPr>
        <w:t xml:space="preserve"> </w:t>
      </w:r>
      <w:r w:rsidR="00C200C4">
        <w:rPr>
          <w:rFonts w:ascii="Arial" w:hAnsi="Arial" w:cs="Arial"/>
        </w:rPr>
        <w:t>10</w:t>
      </w:r>
      <w:r w:rsidR="00FD31BD">
        <w:rPr>
          <w:rFonts w:ascii="Arial" w:hAnsi="Arial" w:cs="Arial"/>
        </w:rPr>
        <w:t xml:space="preserve">% of the total number of members entitled to vote at the meeting. A general meeting that does not have quorum shall transact no other business than the appointment of the chair and adjournment of the meeting. </w:t>
      </w:r>
    </w:p>
    <w:p w14:paraId="27D4706F" w14:textId="77777777" w:rsidR="00FD31BD" w:rsidRDefault="00FD31BD">
      <w:pPr>
        <w:rPr>
          <w:rFonts w:ascii="Arial" w:hAnsi="Arial" w:cs="Arial"/>
        </w:rPr>
      </w:pPr>
    </w:p>
    <w:p w14:paraId="1BEA079A" w14:textId="77777777" w:rsidR="00FD31BD" w:rsidRDefault="00FD31BD">
      <w:pPr>
        <w:rPr>
          <w:rFonts w:ascii="Arial" w:hAnsi="Arial" w:cs="Arial"/>
          <w:b/>
        </w:rPr>
      </w:pPr>
      <w:r>
        <w:rPr>
          <w:rFonts w:ascii="Arial" w:hAnsi="Arial" w:cs="Arial"/>
          <w:b/>
        </w:rPr>
        <w:t>Voting</w:t>
      </w:r>
    </w:p>
    <w:p w14:paraId="7C32580A" w14:textId="77777777" w:rsidR="008031BC" w:rsidRPr="00FD31BD" w:rsidRDefault="00FD31BD">
      <w:pPr>
        <w:rPr>
          <w:rFonts w:ascii="Arial" w:hAnsi="Arial" w:cs="Arial"/>
        </w:rPr>
      </w:pPr>
      <w:r>
        <w:rPr>
          <w:rFonts w:ascii="Arial" w:hAnsi="Arial" w:cs="Arial"/>
          <w:b/>
        </w:rPr>
        <w:t>43</w:t>
      </w:r>
      <w:r>
        <w:rPr>
          <w:rFonts w:ascii="Arial" w:hAnsi="Arial" w:cs="Arial"/>
        </w:rPr>
        <w:t xml:space="preserve">  Subject to the Act and these </w:t>
      </w:r>
      <w:r w:rsidR="0044480F">
        <w:rPr>
          <w:rFonts w:ascii="Arial" w:hAnsi="Arial" w:cs="Arial"/>
        </w:rPr>
        <w:t>R</w:t>
      </w:r>
      <w:r>
        <w:rPr>
          <w:rFonts w:ascii="Arial" w:hAnsi="Arial" w:cs="Arial"/>
        </w:rPr>
        <w:t>ules</w:t>
      </w:r>
      <w:r w:rsidR="0044480F">
        <w:rPr>
          <w:rFonts w:ascii="Arial" w:hAnsi="Arial" w:cs="Arial"/>
        </w:rPr>
        <w:t>,</w:t>
      </w:r>
      <w:r>
        <w:rPr>
          <w:rFonts w:ascii="Arial" w:hAnsi="Arial" w:cs="Arial"/>
        </w:rPr>
        <w:t xml:space="preserve"> all business transacted at general meetings shall be decided by ordinary resolution. Members shall vote by show of hands and the chair shall declare the result of all decisions using their discretion.</w:t>
      </w:r>
      <w:r w:rsidR="008031BC">
        <w:rPr>
          <w:rFonts w:ascii="Arial" w:hAnsi="Arial" w:cs="Arial"/>
        </w:rPr>
        <w:t xml:space="preserve"> Except for executors or administrators of a membership no vote of persons in a representative capacity or proxy shall be permitted at any general meeting of the Association.</w:t>
      </w:r>
      <w:r w:rsidR="00DE451A">
        <w:rPr>
          <w:rFonts w:ascii="Arial" w:hAnsi="Arial" w:cs="Arial"/>
        </w:rPr>
        <w:t xml:space="preserve"> Members may participate in general meeting by using conference telephone or other electronic means.</w:t>
      </w:r>
    </w:p>
    <w:p w14:paraId="32686135" w14:textId="77777777" w:rsidR="00942EA5" w:rsidRDefault="00942EA5">
      <w:pPr>
        <w:rPr>
          <w:rFonts w:ascii="Arial" w:hAnsi="Arial" w:cs="Arial"/>
        </w:rPr>
      </w:pPr>
    </w:p>
    <w:p w14:paraId="6966058B" w14:textId="77777777" w:rsidR="00D16AF5" w:rsidRPr="002259AC" w:rsidRDefault="00D16AF5" w:rsidP="002259AC">
      <w:pPr>
        <w:jc w:val="center"/>
        <w:rPr>
          <w:rFonts w:ascii="Arial" w:hAnsi="Arial" w:cs="Arial"/>
          <w:b/>
        </w:rPr>
      </w:pPr>
      <w:r w:rsidRPr="002259AC">
        <w:rPr>
          <w:rFonts w:ascii="Arial" w:hAnsi="Arial" w:cs="Arial"/>
          <w:b/>
        </w:rPr>
        <w:t xml:space="preserve">Part 7 </w:t>
      </w:r>
      <w:r w:rsidR="00942EA5" w:rsidRPr="002259AC">
        <w:rPr>
          <w:rFonts w:ascii="Arial" w:hAnsi="Arial" w:cs="Arial"/>
          <w:b/>
        </w:rPr>
        <w:t>–</w:t>
      </w:r>
      <w:r w:rsidRPr="002259AC">
        <w:rPr>
          <w:rFonts w:ascii="Arial" w:hAnsi="Arial" w:cs="Arial"/>
          <w:b/>
        </w:rPr>
        <w:t xml:space="preserve"> Notice</w:t>
      </w:r>
    </w:p>
    <w:p w14:paraId="09EF96CB" w14:textId="77777777" w:rsidR="00942EA5" w:rsidRDefault="00942EA5">
      <w:pPr>
        <w:rPr>
          <w:rFonts w:ascii="Arial" w:hAnsi="Arial" w:cs="Arial"/>
        </w:rPr>
      </w:pPr>
    </w:p>
    <w:p w14:paraId="47788F6F" w14:textId="77777777" w:rsidR="00A15B55" w:rsidRDefault="002259AC">
      <w:pPr>
        <w:rPr>
          <w:rFonts w:ascii="Arial" w:hAnsi="Arial" w:cs="Arial"/>
          <w:b/>
        </w:rPr>
      </w:pPr>
      <w:r>
        <w:rPr>
          <w:rFonts w:ascii="Arial" w:hAnsi="Arial" w:cs="Arial"/>
          <w:b/>
        </w:rPr>
        <w:t>Notice to Directors, Members, and Other Persons</w:t>
      </w:r>
    </w:p>
    <w:p w14:paraId="77237D2C" w14:textId="77777777" w:rsidR="002259AC" w:rsidRDefault="002259AC">
      <w:pPr>
        <w:rPr>
          <w:rFonts w:ascii="Arial" w:hAnsi="Arial" w:cs="Arial"/>
        </w:rPr>
      </w:pPr>
      <w:r>
        <w:rPr>
          <w:rFonts w:ascii="Arial" w:hAnsi="Arial" w:cs="Arial"/>
          <w:b/>
        </w:rPr>
        <w:t>44</w:t>
      </w:r>
      <w:r>
        <w:rPr>
          <w:rFonts w:ascii="Arial" w:hAnsi="Arial" w:cs="Arial"/>
        </w:rPr>
        <w:t xml:space="preserve">  </w:t>
      </w:r>
      <w:r w:rsidRPr="002259AC">
        <w:rPr>
          <w:rFonts w:ascii="Arial" w:hAnsi="Arial" w:cs="Arial"/>
        </w:rPr>
        <w:t>Unless otherwise specified in the Act or these Rules, any notice required to be given to a director, member,</w:t>
      </w:r>
      <w:r>
        <w:rPr>
          <w:rFonts w:ascii="Arial" w:hAnsi="Arial" w:cs="Arial"/>
        </w:rPr>
        <w:t xml:space="preserve"> or any other person entitled to receive notice is sufficiently given</w:t>
      </w:r>
      <w:r w:rsidR="005B0CFD">
        <w:rPr>
          <w:rFonts w:ascii="Arial" w:hAnsi="Arial" w:cs="Arial"/>
        </w:rPr>
        <w:t xml:space="preserve"> if it is mailed to the person’s last known address, sent electronically to the person’s last known e-mail address, or delivered personally. Notice of any general meeting of the Association or special business shall be made available at the registered office and any sites owned by the Association. Notice shall be deemed received within two (2) days of it being issued.</w:t>
      </w:r>
    </w:p>
    <w:p w14:paraId="2785F7BF" w14:textId="77777777" w:rsidR="005B0CFD" w:rsidRDefault="005B0CFD">
      <w:pPr>
        <w:rPr>
          <w:rFonts w:ascii="Arial" w:hAnsi="Arial" w:cs="Arial"/>
        </w:rPr>
      </w:pPr>
    </w:p>
    <w:p w14:paraId="597E307A" w14:textId="77777777" w:rsidR="005B0CFD" w:rsidRDefault="005B0CFD">
      <w:pPr>
        <w:rPr>
          <w:rFonts w:ascii="Arial" w:hAnsi="Arial" w:cs="Arial"/>
          <w:b/>
        </w:rPr>
      </w:pPr>
      <w:r>
        <w:rPr>
          <w:rFonts w:ascii="Arial" w:hAnsi="Arial" w:cs="Arial"/>
          <w:b/>
        </w:rPr>
        <w:t>Notice to the Association</w:t>
      </w:r>
    </w:p>
    <w:p w14:paraId="5916AD35" w14:textId="77777777" w:rsidR="005B0CFD" w:rsidRPr="005B0CFD" w:rsidRDefault="005B0CFD">
      <w:pPr>
        <w:rPr>
          <w:rFonts w:ascii="Arial" w:hAnsi="Arial" w:cs="Arial"/>
        </w:rPr>
      </w:pPr>
      <w:r>
        <w:rPr>
          <w:rFonts w:ascii="Arial" w:hAnsi="Arial" w:cs="Arial"/>
          <w:b/>
        </w:rPr>
        <w:t>45</w:t>
      </w:r>
      <w:r>
        <w:rPr>
          <w:rFonts w:ascii="Arial" w:hAnsi="Arial" w:cs="Arial"/>
        </w:rPr>
        <w:t xml:space="preserve">  </w:t>
      </w:r>
      <w:r w:rsidRPr="005B0CFD">
        <w:rPr>
          <w:rFonts w:ascii="Arial" w:hAnsi="Arial" w:cs="Arial"/>
        </w:rPr>
        <w:t>Unless otherwise specified in the Act or these Rules, any notice required to be given to the Association must be in writing and is sufficiently given if it is</w:t>
      </w:r>
      <w:r>
        <w:rPr>
          <w:rFonts w:ascii="Arial" w:hAnsi="Arial" w:cs="Arial"/>
        </w:rPr>
        <w:t xml:space="preserve"> mailed to the registered office, delivered to an officer of the Association, sent by electronic mail to the Association’s e-mail, or served in accordance with the Act.</w:t>
      </w:r>
      <w:r w:rsidRPr="005B0CFD">
        <w:rPr>
          <w:rFonts w:ascii="Arial" w:hAnsi="Arial" w:cs="Arial"/>
        </w:rPr>
        <w:t xml:space="preserve"> </w:t>
      </w:r>
      <w:r>
        <w:rPr>
          <w:rFonts w:ascii="Arial" w:hAnsi="Arial" w:cs="Arial"/>
        </w:rPr>
        <w:t>Notice shall be deemed received within two (2) days of it being issued.</w:t>
      </w:r>
    </w:p>
    <w:p w14:paraId="55FFB1E1" w14:textId="77777777" w:rsidR="00A15B55" w:rsidRDefault="00A15B55">
      <w:pPr>
        <w:rPr>
          <w:rFonts w:ascii="Arial" w:hAnsi="Arial" w:cs="Arial"/>
        </w:rPr>
      </w:pPr>
    </w:p>
    <w:p w14:paraId="4D57E698" w14:textId="77777777" w:rsidR="005B0CFD" w:rsidRPr="005B0CFD" w:rsidRDefault="005B0CFD">
      <w:pPr>
        <w:rPr>
          <w:rFonts w:ascii="Arial" w:hAnsi="Arial" w:cs="Arial"/>
          <w:b/>
        </w:rPr>
      </w:pPr>
      <w:r>
        <w:rPr>
          <w:rFonts w:ascii="Arial" w:hAnsi="Arial" w:cs="Arial"/>
          <w:b/>
        </w:rPr>
        <w:t>Omissions, Non-receipt, and Errors</w:t>
      </w:r>
    </w:p>
    <w:p w14:paraId="4036379A" w14:textId="77777777" w:rsidR="00A15B55" w:rsidRDefault="005B0CFD">
      <w:pPr>
        <w:rPr>
          <w:rFonts w:ascii="Arial" w:hAnsi="Arial" w:cs="Arial"/>
        </w:rPr>
      </w:pPr>
      <w:r w:rsidRPr="005F07CE">
        <w:rPr>
          <w:rFonts w:ascii="Arial" w:hAnsi="Arial" w:cs="Arial"/>
          <w:b/>
        </w:rPr>
        <w:t>46</w:t>
      </w:r>
      <w:r>
        <w:rPr>
          <w:rFonts w:ascii="Arial" w:hAnsi="Arial" w:cs="Arial"/>
        </w:rPr>
        <w:t xml:space="preserve">  </w:t>
      </w:r>
      <w:r w:rsidR="00A15B55" w:rsidRPr="005B0CFD">
        <w:rPr>
          <w:rFonts w:ascii="Arial" w:hAnsi="Arial" w:cs="Arial"/>
        </w:rPr>
        <w:t>The</w:t>
      </w:r>
      <w:r w:rsidR="00A15B55" w:rsidRPr="00A15B55">
        <w:rPr>
          <w:rFonts w:ascii="Arial" w:hAnsi="Arial" w:cs="Arial"/>
        </w:rPr>
        <w:t xml:space="preserve"> accidental omission to give notice of any general meeting to, or the non-receipt of any notice by, a member or person entitled to receive notice does not invalidate any proceedings at that meeting</w:t>
      </w:r>
      <w:r>
        <w:rPr>
          <w:rFonts w:ascii="Arial" w:hAnsi="Arial" w:cs="Arial"/>
        </w:rPr>
        <w:t xml:space="preserve"> and </w:t>
      </w:r>
      <w:r w:rsidRPr="005B0CFD">
        <w:rPr>
          <w:rFonts w:ascii="Arial" w:hAnsi="Arial" w:cs="Arial"/>
        </w:rPr>
        <w:t>an error in a notice that does not affect the substance of it, does not invalidate any action taken at a meeting held in accordance with, or otherwise founded on, that notice.</w:t>
      </w:r>
    </w:p>
    <w:p w14:paraId="7AFFD560" w14:textId="77777777" w:rsidR="00942EA5" w:rsidRDefault="00942EA5">
      <w:pPr>
        <w:rPr>
          <w:rFonts w:ascii="Arial" w:hAnsi="Arial" w:cs="Arial"/>
        </w:rPr>
      </w:pPr>
    </w:p>
    <w:p w14:paraId="43A9BA30" w14:textId="77777777" w:rsidR="00942EA5" w:rsidRPr="005F07CE" w:rsidRDefault="00942EA5" w:rsidP="005F07CE">
      <w:pPr>
        <w:jc w:val="center"/>
        <w:rPr>
          <w:rFonts w:ascii="Arial" w:hAnsi="Arial" w:cs="Arial"/>
          <w:b/>
        </w:rPr>
      </w:pPr>
      <w:r w:rsidRPr="005F07CE">
        <w:rPr>
          <w:rFonts w:ascii="Arial" w:hAnsi="Arial" w:cs="Arial"/>
          <w:b/>
        </w:rPr>
        <w:t>Part 8 – Serving Documents</w:t>
      </w:r>
    </w:p>
    <w:p w14:paraId="61589615" w14:textId="77777777" w:rsidR="00942EA5" w:rsidRDefault="00942EA5">
      <w:pPr>
        <w:rPr>
          <w:rFonts w:ascii="Arial" w:hAnsi="Arial" w:cs="Arial"/>
        </w:rPr>
      </w:pPr>
    </w:p>
    <w:p w14:paraId="1E828AE2" w14:textId="77777777" w:rsidR="00DE48B9" w:rsidRDefault="00DE48B9">
      <w:pPr>
        <w:rPr>
          <w:rFonts w:ascii="Arial" w:hAnsi="Arial" w:cs="Arial"/>
          <w:b/>
        </w:rPr>
      </w:pPr>
      <w:r>
        <w:rPr>
          <w:rFonts w:ascii="Arial" w:hAnsi="Arial" w:cs="Arial"/>
          <w:b/>
        </w:rPr>
        <w:t>Service by the Association</w:t>
      </w:r>
    </w:p>
    <w:p w14:paraId="1116BF1F" w14:textId="77777777" w:rsidR="00DE48B9" w:rsidRDefault="005F07CE">
      <w:pPr>
        <w:rPr>
          <w:rFonts w:ascii="Arial" w:hAnsi="Arial" w:cs="Arial"/>
        </w:rPr>
      </w:pPr>
      <w:r w:rsidRPr="005F07CE">
        <w:rPr>
          <w:rFonts w:ascii="Arial" w:hAnsi="Arial" w:cs="Arial"/>
          <w:b/>
        </w:rPr>
        <w:t>47</w:t>
      </w:r>
      <w:r>
        <w:rPr>
          <w:rFonts w:ascii="Arial" w:hAnsi="Arial" w:cs="Arial"/>
        </w:rPr>
        <w:t xml:space="preserve">  </w:t>
      </w:r>
      <w:r w:rsidR="00DE48B9" w:rsidRPr="005F07CE">
        <w:rPr>
          <w:rFonts w:ascii="Arial" w:hAnsi="Arial" w:cs="Arial"/>
        </w:rPr>
        <w:t>A</w:t>
      </w:r>
      <w:r w:rsidR="00DE48B9">
        <w:rPr>
          <w:rFonts w:ascii="Arial" w:hAnsi="Arial" w:cs="Arial"/>
        </w:rPr>
        <w:t xml:space="preserve"> notice or other document required to be served by the Association must be sent to the member by electronic mail or personal mail to the last known address provided by the member. A notice is deemed received two (2) business days after it is sent. </w:t>
      </w:r>
    </w:p>
    <w:p w14:paraId="30AEB286" w14:textId="77777777" w:rsidR="00DE48B9" w:rsidRDefault="00DE48B9">
      <w:pPr>
        <w:rPr>
          <w:rFonts w:ascii="Arial" w:hAnsi="Arial" w:cs="Arial"/>
        </w:rPr>
      </w:pPr>
    </w:p>
    <w:p w14:paraId="3903833D" w14:textId="77777777" w:rsidR="00DE48B9" w:rsidRPr="00DE48B9" w:rsidRDefault="00DE48B9">
      <w:pPr>
        <w:rPr>
          <w:rFonts w:ascii="Arial" w:hAnsi="Arial" w:cs="Arial"/>
          <w:b/>
        </w:rPr>
      </w:pPr>
      <w:r w:rsidRPr="00DE48B9">
        <w:rPr>
          <w:rFonts w:ascii="Arial" w:hAnsi="Arial" w:cs="Arial"/>
          <w:b/>
        </w:rPr>
        <w:t>Service on the Association</w:t>
      </w:r>
    </w:p>
    <w:p w14:paraId="56CE9CB7" w14:textId="77777777" w:rsidR="00DE48B9" w:rsidRPr="00DE48B9" w:rsidRDefault="005F07CE">
      <w:pPr>
        <w:rPr>
          <w:rFonts w:ascii="Arial" w:hAnsi="Arial" w:cs="Arial"/>
        </w:rPr>
      </w:pPr>
      <w:r>
        <w:rPr>
          <w:rFonts w:ascii="Arial" w:hAnsi="Arial" w:cs="Arial"/>
          <w:b/>
        </w:rPr>
        <w:lastRenderedPageBreak/>
        <w:t>48</w:t>
      </w:r>
      <w:r>
        <w:rPr>
          <w:rFonts w:ascii="Arial" w:hAnsi="Arial" w:cs="Arial"/>
        </w:rPr>
        <w:t xml:space="preserve">  </w:t>
      </w:r>
      <w:r w:rsidR="00DE48B9">
        <w:rPr>
          <w:rFonts w:ascii="Arial" w:hAnsi="Arial" w:cs="Arial"/>
        </w:rPr>
        <w:t>A notice or other document required to be served on the Association must be sent by electronic mail to the Association’s address or by mail to the Association’s registered office.</w:t>
      </w:r>
    </w:p>
    <w:p w14:paraId="4F5F055A" w14:textId="77777777" w:rsidR="00942EA5" w:rsidRDefault="00942EA5">
      <w:pPr>
        <w:rPr>
          <w:rFonts w:ascii="Arial" w:hAnsi="Arial" w:cs="Arial"/>
        </w:rPr>
      </w:pPr>
    </w:p>
    <w:p w14:paraId="0B5D249E" w14:textId="77777777" w:rsidR="00942EA5" w:rsidRPr="00986495" w:rsidRDefault="00942EA5" w:rsidP="00986495">
      <w:pPr>
        <w:jc w:val="center"/>
        <w:rPr>
          <w:rFonts w:ascii="Arial" w:hAnsi="Arial" w:cs="Arial"/>
          <w:b/>
        </w:rPr>
      </w:pPr>
      <w:r w:rsidRPr="00986495">
        <w:rPr>
          <w:rFonts w:ascii="Arial" w:hAnsi="Arial" w:cs="Arial"/>
          <w:b/>
        </w:rPr>
        <w:t>Part 9 – Execution of Instruments</w:t>
      </w:r>
    </w:p>
    <w:p w14:paraId="0F52697D" w14:textId="77777777" w:rsidR="00942EA5" w:rsidRDefault="00942EA5">
      <w:pPr>
        <w:rPr>
          <w:rFonts w:ascii="Arial" w:hAnsi="Arial" w:cs="Arial"/>
        </w:rPr>
      </w:pPr>
    </w:p>
    <w:p w14:paraId="67A59AB4" w14:textId="77777777" w:rsidR="00942EA5" w:rsidRDefault="00986495">
      <w:pPr>
        <w:rPr>
          <w:rFonts w:ascii="Arial" w:hAnsi="Arial" w:cs="Arial"/>
        </w:rPr>
      </w:pPr>
      <w:r>
        <w:rPr>
          <w:rFonts w:ascii="Arial" w:hAnsi="Arial" w:cs="Arial"/>
          <w:b/>
        </w:rPr>
        <w:t>Use of Corporate Seal</w:t>
      </w:r>
    </w:p>
    <w:p w14:paraId="572CD15E" w14:textId="7C49B491" w:rsidR="00986495" w:rsidRDefault="005F07CE">
      <w:pPr>
        <w:rPr>
          <w:rFonts w:ascii="Arial" w:hAnsi="Arial" w:cs="Arial"/>
        </w:rPr>
      </w:pPr>
      <w:r>
        <w:rPr>
          <w:rFonts w:ascii="Arial" w:hAnsi="Arial" w:cs="Arial"/>
          <w:b/>
        </w:rPr>
        <w:t xml:space="preserve">49  </w:t>
      </w:r>
      <w:r w:rsidR="00986495">
        <w:rPr>
          <w:rFonts w:ascii="Arial" w:hAnsi="Arial" w:cs="Arial"/>
        </w:rPr>
        <w:t xml:space="preserve">The directors may provide for a seal for the Association and may determine its form. The seal must be stored at the register office of the Association and must be attested by the signatures of two (2) </w:t>
      </w:r>
      <w:r w:rsidR="00AF4223">
        <w:rPr>
          <w:rFonts w:ascii="Arial" w:hAnsi="Arial" w:cs="Arial"/>
        </w:rPr>
        <w:t>individuals with signing authority</w:t>
      </w:r>
      <w:r w:rsidR="00986495">
        <w:rPr>
          <w:rFonts w:ascii="Arial" w:hAnsi="Arial" w:cs="Arial"/>
        </w:rPr>
        <w:t xml:space="preserve"> </w:t>
      </w:r>
      <w:r w:rsidR="00AF4223">
        <w:rPr>
          <w:rFonts w:ascii="Arial" w:hAnsi="Arial" w:cs="Arial"/>
        </w:rPr>
        <w:t>in</w:t>
      </w:r>
      <w:r w:rsidR="00986495">
        <w:rPr>
          <w:rFonts w:ascii="Arial" w:hAnsi="Arial" w:cs="Arial"/>
        </w:rPr>
        <w:t xml:space="preserve"> the Association.</w:t>
      </w:r>
    </w:p>
    <w:p w14:paraId="6D68E527" w14:textId="77777777" w:rsidR="00986495" w:rsidRDefault="00986495">
      <w:pPr>
        <w:rPr>
          <w:rFonts w:ascii="Arial" w:hAnsi="Arial" w:cs="Arial"/>
        </w:rPr>
      </w:pPr>
    </w:p>
    <w:p w14:paraId="6C2BF97C" w14:textId="77777777" w:rsidR="00986495" w:rsidRDefault="00986495">
      <w:pPr>
        <w:rPr>
          <w:rFonts w:ascii="Arial" w:hAnsi="Arial" w:cs="Arial"/>
        </w:rPr>
      </w:pPr>
      <w:r>
        <w:rPr>
          <w:rFonts w:ascii="Arial" w:hAnsi="Arial" w:cs="Arial"/>
          <w:b/>
        </w:rPr>
        <w:t>Execution of Documents Where no Seal</w:t>
      </w:r>
    </w:p>
    <w:p w14:paraId="6E0EEEAC" w14:textId="58821787" w:rsidR="00986495" w:rsidRPr="00986495" w:rsidRDefault="005F07CE">
      <w:pPr>
        <w:rPr>
          <w:rFonts w:ascii="Arial" w:hAnsi="Arial" w:cs="Arial"/>
        </w:rPr>
      </w:pPr>
      <w:r>
        <w:rPr>
          <w:rFonts w:ascii="Arial" w:hAnsi="Arial" w:cs="Arial"/>
          <w:b/>
        </w:rPr>
        <w:t xml:space="preserve">50  </w:t>
      </w:r>
      <w:r w:rsidR="00986495">
        <w:rPr>
          <w:rFonts w:ascii="Arial" w:hAnsi="Arial" w:cs="Arial"/>
        </w:rPr>
        <w:t xml:space="preserve">If the directors have not adopted a seal, instruments may be executed on behalf of the Association by no less than two (2) </w:t>
      </w:r>
      <w:r w:rsidR="00AF4223">
        <w:rPr>
          <w:rFonts w:ascii="Arial" w:hAnsi="Arial" w:cs="Arial"/>
        </w:rPr>
        <w:t>directors or persons authorized by the board</w:t>
      </w:r>
      <w:r w:rsidR="00986495">
        <w:rPr>
          <w:rFonts w:ascii="Arial" w:hAnsi="Arial" w:cs="Arial"/>
        </w:rPr>
        <w:t xml:space="preserve"> of the Association. </w:t>
      </w:r>
    </w:p>
    <w:p w14:paraId="4DE73A97" w14:textId="77777777" w:rsidR="00942EA5" w:rsidRDefault="00942EA5">
      <w:pPr>
        <w:rPr>
          <w:rFonts w:ascii="Arial" w:hAnsi="Arial" w:cs="Arial"/>
        </w:rPr>
      </w:pPr>
    </w:p>
    <w:p w14:paraId="3ABF814E" w14:textId="77777777" w:rsidR="005F07CE" w:rsidRPr="005F07CE" w:rsidRDefault="005F07CE" w:rsidP="005F07CE">
      <w:pPr>
        <w:jc w:val="center"/>
        <w:rPr>
          <w:rFonts w:ascii="Arial" w:hAnsi="Arial" w:cs="Arial"/>
          <w:b/>
        </w:rPr>
      </w:pPr>
      <w:r>
        <w:rPr>
          <w:rFonts w:ascii="Arial" w:hAnsi="Arial" w:cs="Arial"/>
          <w:b/>
        </w:rPr>
        <w:t xml:space="preserve">Part 10 – Records </w:t>
      </w:r>
    </w:p>
    <w:p w14:paraId="5FD06DFE" w14:textId="77777777" w:rsidR="005F07CE" w:rsidRDefault="005F07CE">
      <w:pPr>
        <w:rPr>
          <w:rFonts w:ascii="Arial" w:hAnsi="Arial" w:cs="Arial"/>
        </w:rPr>
      </w:pPr>
    </w:p>
    <w:p w14:paraId="5A188F40" w14:textId="77777777" w:rsidR="005F07CE" w:rsidRPr="005F07CE" w:rsidRDefault="005F07CE" w:rsidP="005F07CE">
      <w:pPr>
        <w:rPr>
          <w:rFonts w:ascii="Arial" w:hAnsi="Arial" w:cs="Arial"/>
          <w:b/>
          <w:bCs/>
        </w:rPr>
      </w:pPr>
      <w:r w:rsidRPr="005F07CE">
        <w:rPr>
          <w:rFonts w:ascii="Arial" w:hAnsi="Arial" w:cs="Arial"/>
          <w:b/>
          <w:bCs/>
        </w:rPr>
        <w:t>Records of the Association</w:t>
      </w:r>
    </w:p>
    <w:p w14:paraId="7B3C6C41" w14:textId="77777777" w:rsidR="005F07CE" w:rsidRPr="005F07CE" w:rsidRDefault="005F07CE" w:rsidP="005F07CE">
      <w:pPr>
        <w:rPr>
          <w:rFonts w:ascii="Arial" w:hAnsi="Arial" w:cs="Arial"/>
        </w:rPr>
      </w:pPr>
      <w:r>
        <w:rPr>
          <w:rFonts w:ascii="Arial" w:hAnsi="Arial" w:cs="Arial"/>
          <w:b/>
          <w:bCs/>
        </w:rPr>
        <w:t>51</w:t>
      </w:r>
      <w:r w:rsidRPr="005F07CE">
        <w:rPr>
          <w:rFonts w:ascii="Arial" w:hAnsi="Arial" w:cs="Arial"/>
        </w:rPr>
        <w:t>  Retention of, and entitlement and access to, records of the Association are governed by the Act.</w:t>
      </w:r>
    </w:p>
    <w:p w14:paraId="5811E9EE" w14:textId="77777777" w:rsidR="005F07CE" w:rsidRDefault="005F07CE">
      <w:pPr>
        <w:rPr>
          <w:rFonts w:ascii="Arial" w:hAnsi="Arial" w:cs="Arial"/>
        </w:rPr>
      </w:pPr>
    </w:p>
    <w:p w14:paraId="42483417" w14:textId="77777777" w:rsidR="005F07CE" w:rsidRDefault="005F07CE" w:rsidP="005F07CE">
      <w:pPr>
        <w:jc w:val="center"/>
        <w:rPr>
          <w:rFonts w:ascii="Arial" w:hAnsi="Arial" w:cs="Arial"/>
          <w:b/>
        </w:rPr>
      </w:pPr>
      <w:r>
        <w:rPr>
          <w:rFonts w:ascii="Arial" w:hAnsi="Arial" w:cs="Arial"/>
          <w:b/>
        </w:rPr>
        <w:t>Part 11 – Alteration of Memorandum or Rules</w:t>
      </w:r>
    </w:p>
    <w:p w14:paraId="67032E05" w14:textId="77777777" w:rsidR="005F07CE" w:rsidRPr="00C200C4" w:rsidRDefault="005F07CE" w:rsidP="005F07CE">
      <w:pPr>
        <w:jc w:val="center"/>
        <w:rPr>
          <w:rFonts w:ascii="Arial" w:hAnsi="Arial" w:cs="Arial"/>
        </w:rPr>
      </w:pPr>
    </w:p>
    <w:p w14:paraId="00096397" w14:textId="77777777" w:rsidR="005F07CE" w:rsidRPr="00C200C4" w:rsidRDefault="005F07CE" w:rsidP="005F07CE">
      <w:pPr>
        <w:shd w:val="clear" w:color="auto" w:fill="FFFFFF"/>
        <w:outlineLvl w:val="3"/>
        <w:rPr>
          <w:rFonts w:ascii="Arial" w:eastAsia="Times New Roman" w:hAnsi="Arial" w:cs="Arial"/>
          <w:b/>
          <w:bCs/>
          <w:color w:val="000000"/>
          <w:sz w:val="22"/>
          <w:szCs w:val="22"/>
        </w:rPr>
      </w:pPr>
      <w:r w:rsidRPr="00C200C4">
        <w:rPr>
          <w:rFonts w:ascii="Arial" w:eastAsia="Times New Roman" w:hAnsi="Arial" w:cs="Arial"/>
          <w:b/>
          <w:bCs/>
          <w:color w:val="000000"/>
          <w:sz w:val="22"/>
          <w:szCs w:val="22"/>
        </w:rPr>
        <w:t>Alteration of memorandum or Rules</w:t>
      </w:r>
    </w:p>
    <w:p w14:paraId="033E4F4E" w14:textId="77777777" w:rsidR="005F07CE" w:rsidRPr="00C200C4" w:rsidRDefault="005F07CE" w:rsidP="005F07CE">
      <w:pPr>
        <w:shd w:val="clear" w:color="auto" w:fill="FFFFFF"/>
        <w:rPr>
          <w:rFonts w:ascii="Arial" w:eastAsia="Times New Roman" w:hAnsi="Arial" w:cs="Arial"/>
          <w:color w:val="000000"/>
          <w:sz w:val="22"/>
          <w:szCs w:val="22"/>
        </w:rPr>
      </w:pPr>
      <w:r w:rsidRPr="00C200C4">
        <w:rPr>
          <w:rFonts w:ascii="Arial" w:eastAsia="Times New Roman" w:hAnsi="Arial" w:cs="Arial"/>
          <w:b/>
          <w:bCs/>
          <w:color w:val="000000"/>
          <w:sz w:val="21"/>
          <w:szCs w:val="21"/>
        </w:rPr>
        <w:t>52</w:t>
      </w:r>
      <w:r w:rsidRPr="00C200C4">
        <w:rPr>
          <w:rFonts w:ascii="Arial" w:eastAsia="Times New Roman" w:hAnsi="Arial" w:cs="Arial"/>
          <w:color w:val="000000"/>
          <w:sz w:val="22"/>
          <w:szCs w:val="22"/>
        </w:rPr>
        <w:t>  Subject to the Act and these Rules, amendments to the memorandum and Rules of the Association shall be considered special business and must be decided by the member of the Association.</w:t>
      </w:r>
    </w:p>
    <w:p w14:paraId="482A3DF4" w14:textId="17979FFF" w:rsidR="004900BF" w:rsidRDefault="004900BF" w:rsidP="005F07CE">
      <w:pPr>
        <w:rPr>
          <w:rFonts w:ascii="Arial" w:hAnsi="Arial" w:cs="Arial"/>
          <w:b/>
        </w:rPr>
      </w:pPr>
    </w:p>
    <w:p w14:paraId="2EE1B1C2" w14:textId="236D3B31" w:rsidR="004900BF" w:rsidRDefault="004900BF" w:rsidP="005F07CE">
      <w:pPr>
        <w:rPr>
          <w:rFonts w:ascii="Arial" w:hAnsi="Arial" w:cs="Arial"/>
          <w:b/>
        </w:rPr>
      </w:pPr>
    </w:p>
    <w:tbl>
      <w:tblPr>
        <w:tblW w:w="0" w:type="auto"/>
        <w:tblCellSpacing w:w="0" w:type="dxa"/>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4536"/>
        <w:gridCol w:w="142"/>
        <w:gridCol w:w="4682"/>
      </w:tblGrid>
      <w:tr w:rsidR="004900BF" w:rsidRPr="004900BF" w14:paraId="4509F65A" w14:textId="77777777" w:rsidTr="004900BF">
        <w:trPr>
          <w:tblCellSpacing w:w="0" w:type="dxa"/>
        </w:trPr>
        <w:tc>
          <w:tcPr>
            <w:tcW w:w="4536" w:type="dxa"/>
            <w:shd w:val="clear" w:color="auto" w:fill="FFFFFF"/>
            <w:vAlign w:val="center"/>
            <w:hideMark/>
          </w:tcPr>
          <w:p w14:paraId="0AE6D281" w14:textId="0AEC0407" w:rsidR="004900BF" w:rsidRPr="004900BF" w:rsidRDefault="004900BF" w:rsidP="004900BF">
            <w:pPr>
              <w:spacing w:before="240" w:after="240" w:line="312" w:lineRule="atLeast"/>
              <w:rPr>
                <w:rFonts w:ascii="Verdana" w:eastAsia="Times New Roman" w:hAnsi="Verdana" w:cs="Times New Roman"/>
                <w:sz w:val="22"/>
                <w:szCs w:val="22"/>
              </w:rPr>
            </w:pPr>
            <w:r w:rsidRPr="004900BF">
              <w:rPr>
                <w:rFonts w:ascii="Verdana" w:eastAsia="Times New Roman" w:hAnsi="Verdana" w:cs="Times New Roman"/>
                <w:sz w:val="22"/>
                <w:szCs w:val="22"/>
              </w:rPr>
              <w:t xml:space="preserve">................................................. </w:t>
            </w:r>
            <w:r w:rsidRPr="004900BF">
              <w:rPr>
                <w:rFonts w:ascii="Verdana" w:eastAsia="Times New Roman" w:hAnsi="Verdana" w:cs="Times New Roman"/>
                <w:sz w:val="22"/>
                <w:szCs w:val="22"/>
              </w:rPr>
              <w:br/>
              <w:t>Signature of subscriber</w:t>
            </w:r>
          </w:p>
        </w:tc>
        <w:tc>
          <w:tcPr>
            <w:tcW w:w="142" w:type="dxa"/>
            <w:shd w:val="clear" w:color="auto" w:fill="FFFFFF"/>
            <w:vAlign w:val="center"/>
            <w:hideMark/>
          </w:tcPr>
          <w:p w14:paraId="54264B5F" w14:textId="77777777" w:rsidR="004900BF" w:rsidRPr="004900BF" w:rsidRDefault="004900BF" w:rsidP="004900BF">
            <w:pPr>
              <w:spacing w:before="240" w:after="240" w:line="312" w:lineRule="atLeast"/>
              <w:rPr>
                <w:rFonts w:ascii="Verdana" w:eastAsia="Times New Roman" w:hAnsi="Verdana" w:cs="Times New Roman"/>
                <w:sz w:val="22"/>
                <w:szCs w:val="22"/>
              </w:rPr>
            </w:pPr>
            <w:r w:rsidRPr="004900BF">
              <w:rPr>
                <w:rFonts w:ascii="Verdana" w:eastAsia="Times New Roman" w:hAnsi="Verdana" w:cs="Times New Roman"/>
                <w:sz w:val="22"/>
                <w:szCs w:val="22"/>
              </w:rPr>
              <w:t> </w:t>
            </w:r>
          </w:p>
        </w:tc>
        <w:tc>
          <w:tcPr>
            <w:tcW w:w="4682" w:type="dxa"/>
            <w:shd w:val="clear" w:color="auto" w:fill="FFFFFF"/>
            <w:vAlign w:val="center"/>
            <w:hideMark/>
          </w:tcPr>
          <w:p w14:paraId="5C26514E" w14:textId="762913CF" w:rsidR="004900BF" w:rsidRPr="004900BF" w:rsidRDefault="004900BF" w:rsidP="004900BF">
            <w:pPr>
              <w:spacing w:before="240" w:after="240" w:line="312" w:lineRule="atLeast"/>
              <w:rPr>
                <w:rFonts w:ascii="Verdana" w:eastAsia="Times New Roman" w:hAnsi="Verdana" w:cs="Times New Roman"/>
                <w:sz w:val="22"/>
                <w:szCs w:val="22"/>
              </w:rPr>
            </w:pPr>
            <w:r w:rsidRPr="004900BF">
              <w:rPr>
                <w:rFonts w:ascii="Verdana" w:eastAsia="Times New Roman" w:hAnsi="Verdana" w:cs="Times New Roman"/>
                <w:sz w:val="22"/>
                <w:szCs w:val="22"/>
              </w:rPr>
              <w:t>...............................................</w:t>
            </w:r>
            <w:r w:rsidRPr="004900BF">
              <w:rPr>
                <w:rFonts w:ascii="Verdana" w:eastAsia="Times New Roman" w:hAnsi="Verdana" w:cs="Times New Roman"/>
                <w:sz w:val="22"/>
                <w:szCs w:val="22"/>
              </w:rPr>
              <w:br/>
              <w:t>Signature of witness</w:t>
            </w:r>
          </w:p>
        </w:tc>
      </w:tr>
      <w:tr w:rsidR="004900BF" w:rsidRPr="004900BF" w14:paraId="6B20F473" w14:textId="77777777" w:rsidTr="004900BF">
        <w:trPr>
          <w:tblCellSpacing w:w="0" w:type="dxa"/>
        </w:trPr>
        <w:tc>
          <w:tcPr>
            <w:tcW w:w="4536" w:type="dxa"/>
            <w:shd w:val="clear" w:color="auto" w:fill="FFFFFF"/>
            <w:vAlign w:val="center"/>
            <w:hideMark/>
          </w:tcPr>
          <w:p w14:paraId="2A3CAC72" w14:textId="11380BE8" w:rsidR="004900BF" w:rsidRPr="004900BF" w:rsidRDefault="004900BF" w:rsidP="004900BF">
            <w:pPr>
              <w:spacing w:before="240" w:after="240" w:line="312" w:lineRule="atLeast"/>
              <w:rPr>
                <w:rFonts w:ascii="Verdana" w:eastAsia="Times New Roman" w:hAnsi="Verdana" w:cs="Times New Roman"/>
                <w:sz w:val="22"/>
                <w:szCs w:val="22"/>
              </w:rPr>
            </w:pPr>
            <w:r w:rsidRPr="004900BF">
              <w:rPr>
                <w:rFonts w:ascii="Verdana" w:eastAsia="Times New Roman" w:hAnsi="Verdana" w:cs="Times New Roman"/>
                <w:sz w:val="22"/>
                <w:szCs w:val="22"/>
              </w:rPr>
              <w:t>.................................................</w:t>
            </w:r>
            <w:r w:rsidRPr="004900BF">
              <w:rPr>
                <w:rFonts w:ascii="Verdana" w:eastAsia="Times New Roman" w:hAnsi="Verdana" w:cs="Times New Roman"/>
                <w:sz w:val="22"/>
                <w:szCs w:val="22"/>
              </w:rPr>
              <w:br/>
              <w:t>Name of subscriber</w:t>
            </w:r>
            <w:r w:rsidRPr="004900BF">
              <w:rPr>
                <w:rFonts w:ascii="Verdana" w:eastAsia="Times New Roman" w:hAnsi="Verdana" w:cs="Times New Roman"/>
                <w:i/>
                <w:iCs/>
                <w:sz w:val="22"/>
                <w:szCs w:val="22"/>
              </w:rPr>
              <w:t> (print)</w:t>
            </w:r>
          </w:p>
        </w:tc>
        <w:tc>
          <w:tcPr>
            <w:tcW w:w="142" w:type="dxa"/>
            <w:shd w:val="clear" w:color="auto" w:fill="FFFFFF"/>
            <w:vAlign w:val="center"/>
            <w:hideMark/>
          </w:tcPr>
          <w:p w14:paraId="74B04B68" w14:textId="77777777" w:rsidR="004900BF" w:rsidRPr="004900BF" w:rsidRDefault="004900BF" w:rsidP="004900BF">
            <w:pPr>
              <w:spacing w:before="240" w:after="240" w:line="312" w:lineRule="atLeast"/>
              <w:rPr>
                <w:rFonts w:ascii="Verdana" w:eastAsia="Times New Roman" w:hAnsi="Verdana" w:cs="Times New Roman"/>
                <w:sz w:val="22"/>
                <w:szCs w:val="22"/>
              </w:rPr>
            </w:pPr>
            <w:r w:rsidRPr="004900BF">
              <w:rPr>
                <w:rFonts w:ascii="Verdana" w:eastAsia="Times New Roman" w:hAnsi="Verdana" w:cs="Times New Roman"/>
                <w:sz w:val="22"/>
                <w:szCs w:val="22"/>
              </w:rPr>
              <w:t> </w:t>
            </w:r>
          </w:p>
        </w:tc>
        <w:tc>
          <w:tcPr>
            <w:tcW w:w="4682" w:type="dxa"/>
            <w:shd w:val="clear" w:color="auto" w:fill="FFFFFF"/>
            <w:vAlign w:val="center"/>
            <w:hideMark/>
          </w:tcPr>
          <w:p w14:paraId="2A49C540" w14:textId="59C8DA6C" w:rsidR="004900BF" w:rsidRPr="004900BF" w:rsidRDefault="004900BF" w:rsidP="004900BF">
            <w:pPr>
              <w:spacing w:before="240" w:after="240" w:line="312" w:lineRule="atLeast"/>
              <w:rPr>
                <w:rFonts w:ascii="Verdana" w:eastAsia="Times New Roman" w:hAnsi="Verdana" w:cs="Times New Roman"/>
                <w:sz w:val="22"/>
                <w:szCs w:val="22"/>
              </w:rPr>
            </w:pPr>
            <w:r w:rsidRPr="004900BF">
              <w:rPr>
                <w:rFonts w:ascii="Verdana" w:eastAsia="Times New Roman" w:hAnsi="Verdana" w:cs="Times New Roman"/>
                <w:sz w:val="22"/>
                <w:szCs w:val="22"/>
              </w:rPr>
              <w:t xml:space="preserve">................................................ </w:t>
            </w:r>
            <w:r w:rsidRPr="004900BF">
              <w:rPr>
                <w:rFonts w:ascii="Verdana" w:eastAsia="Times New Roman" w:hAnsi="Verdana" w:cs="Times New Roman"/>
                <w:sz w:val="22"/>
                <w:szCs w:val="22"/>
              </w:rPr>
              <w:br/>
              <w:t>Name of witness </w:t>
            </w:r>
            <w:r w:rsidRPr="004900BF">
              <w:rPr>
                <w:rFonts w:ascii="Verdana" w:eastAsia="Times New Roman" w:hAnsi="Verdana" w:cs="Times New Roman"/>
                <w:i/>
                <w:iCs/>
                <w:sz w:val="22"/>
                <w:szCs w:val="22"/>
              </w:rPr>
              <w:t>(print)</w:t>
            </w:r>
          </w:p>
        </w:tc>
      </w:tr>
      <w:tr w:rsidR="004900BF" w:rsidRPr="004900BF" w14:paraId="1E252778" w14:textId="77777777" w:rsidTr="004900BF">
        <w:trPr>
          <w:tblCellSpacing w:w="0" w:type="dxa"/>
        </w:trPr>
        <w:tc>
          <w:tcPr>
            <w:tcW w:w="4536" w:type="dxa"/>
            <w:shd w:val="clear" w:color="auto" w:fill="FFFFFF"/>
            <w:vAlign w:val="center"/>
            <w:hideMark/>
          </w:tcPr>
          <w:p w14:paraId="6A4ED590" w14:textId="0FDDC28B" w:rsidR="004900BF" w:rsidRPr="004900BF" w:rsidRDefault="004900BF" w:rsidP="004900BF">
            <w:pPr>
              <w:spacing w:before="240" w:after="240" w:line="312" w:lineRule="atLeast"/>
              <w:rPr>
                <w:rFonts w:ascii="Verdana" w:eastAsia="Times New Roman" w:hAnsi="Verdana" w:cs="Times New Roman"/>
                <w:sz w:val="22"/>
                <w:szCs w:val="22"/>
              </w:rPr>
            </w:pPr>
            <w:r w:rsidRPr="004900BF">
              <w:rPr>
                <w:rFonts w:ascii="Verdana" w:eastAsia="Times New Roman" w:hAnsi="Verdana" w:cs="Times New Roman"/>
                <w:sz w:val="22"/>
                <w:szCs w:val="22"/>
              </w:rPr>
              <w:t>Date...........................................</w:t>
            </w:r>
            <w:r w:rsidRPr="004900BF">
              <w:rPr>
                <w:rFonts w:ascii="Verdana" w:eastAsia="Times New Roman" w:hAnsi="Verdana" w:cs="Times New Roman"/>
                <w:sz w:val="22"/>
                <w:szCs w:val="22"/>
              </w:rPr>
              <w:br/>
            </w:r>
            <w:r w:rsidRPr="004900BF">
              <w:rPr>
                <w:rFonts w:ascii="Verdana" w:eastAsia="Times New Roman" w:hAnsi="Verdana" w:cs="Times New Roman"/>
                <w:i/>
                <w:iCs/>
                <w:sz w:val="22"/>
                <w:szCs w:val="22"/>
              </w:rPr>
              <w:t>[year, month, day]</w:t>
            </w:r>
          </w:p>
        </w:tc>
        <w:tc>
          <w:tcPr>
            <w:tcW w:w="142" w:type="dxa"/>
            <w:shd w:val="clear" w:color="auto" w:fill="FFFFFF"/>
            <w:vAlign w:val="center"/>
            <w:hideMark/>
          </w:tcPr>
          <w:p w14:paraId="6D63E3D4" w14:textId="77777777" w:rsidR="004900BF" w:rsidRPr="004900BF" w:rsidRDefault="004900BF" w:rsidP="004900BF">
            <w:pPr>
              <w:spacing w:before="240" w:after="240" w:line="312" w:lineRule="atLeast"/>
              <w:rPr>
                <w:rFonts w:ascii="Verdana" w:eastAsia="Times New Roman" w:hAnsi="Verdana" w:cs="Times New Roman"/>
                <w:sz w:val="22"/>
                <w:szCs w:val="22"/>
              </w:rPr>
            </w:pPr>
            <w:r w:rsidRPr="004900BF">
              <w:rPr>
                <w:rFonts w:ascii="Verdana" w:eastAsia="Times New Roman" w:hAnsi="Verdana" w:cs="Times New Roman"/>
                <w:sz w:val="22"/>
                <w:szCs w:val="22"/>
              </w:rPr>
              <w:t> </w:t>
            </w:r>
          </w:p>
        </w:tc>
        <w:tc>
          <w:tcPr>
            <w:tcW w:w="4682" w:type="dxa"/>
            <w:shd w:val="clear" w:color="auto" w:fill="FFFFFF"/>
            <w:vAlign w:val="center"/>
            <w:hideMark/>
          </w:tcPr>
          <w:p w14:paraId="2C283926" w14:textId="09704FAF" w:rsidR="004900BF" w:rsidRPr="004900BF" w:rsidRDefault="004900BF" w:rsidP="004900BF">
            <w:pPr>
              <w:spacing w:before="240" w:after="240" w:line="312" w:lineRule="atLeast"/>
              <w:rPr>
                <w:rFonts w:ascii="Verdana" w:eastAsia="Times New Roman" w:hAnsi="Verdana" w:cs="Times New Roman"/>
                <w:sz w:val="22"/>
                <w:szCs w:val="22"/>
              </w:rPr>
            </w:pPr>
            <w:r w:rsidRPr="004900BF">
              <w:rPr>
                <w:rFonts w:ascii="Verdana" w:eastAsia="Times New Roman" w:hAnsi="Verdana" w:cs="Times New Roman"/>
                <w:sz w:val="22"/>
                <w:szCs w:val="22"/>
              </w:rPr>
              <w:t xml:space="preserve">................................................ </w:t>
            </w:r>
            <w:r w:rsidRPr="004900BF">
              <w:rPr>
                <w:rFonts w:ascii="Verdana" w:eastAsia="Times New Roman" w:hAnsi="Verdana" w:cs="Times New Roman"/>
                <w:sz w:val="22"/>
                <w:szCs w:val="22"/>
              </w:rPr>
              <w:br/>
              <w:t>Address of witness</w:t>
            </w:r>
          </w:p>
        </w:tc>
      </w:tr>
    </w:tbl>
    <w:p w14:paraId="4AF94946" w14:textId="587CEC3A" w:rsidR="004900BF" w:rsidRDefault="004900BF" w:rsidP="005F07CE">
      <w:pPr>
        <w:rPr>
          <w:rFonts w:ascii="Arial" w:hAnsi="Arial" w:cs="Arial"/>
          <w:b/>
        </w:rPr>
      </w:pPr>
      <w:r>
        <w:rPr>
          <w:rFonts w:ascii="Arial" w:hAnsi="Arial" w:cs="Arial"/>
          <w:b/>
        </w:rPr>
        <w:t xml:space="preserve"> </w:t>
      </w:r>
    </w:p>
    <w:tbl>
      <w:tblPr>
        <w:tblW w:w="0" w:type="auto"/>
        <w:tblCellSpacing w:w="0" w:type="dxa"/>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4536"/>
        <w:gridCol w:w="142"/>
        <w:gridCol w:w="4682"/>
      </w:tblGrid>
      <w:tr w:rsidR="004900BF" w:rsidRPr="004900BF" w14:paraId="770C1787" w14:textId="77777777" w:rsidTr="004900BF">
        <w:trPr>
          <w:trHeight w:val="1021"/>
          <w:tblCellSpacing w:w="0" w:type="dxa"/>
        </w:trPr>
        <w:tc>
          <w:tcPr>
            <w:tcW w:w="4536" w:type="dxa"/>
            <w:shd w:val="clear" w:color="auto" w:fill="FFFFFF"/>
            <w:vAlign w:val="center"/>
            <w:hideMark/>
          </w:tcPr>
          <w:p w14:paraId="4744E7AB" w14:textId="77777777" w:rsidR="004900BF" w:rsidRPr="004900BF" w:rsidRDefault="004900BF" w:rsidP="007F1171">
            <w:pPr>
              <w:spacing w:before="240" w:after="240" w:line="312" w:lineRule="atLeast"/>
              <w:rPr>
                <w:rFonts w:ascii="Verdana" w:eastAsia="Times New Roman" w:hAnsi="Verdana" w:cs="Times New Roman"/>
                <w:sz w:val="22"/>
                <w:szCs w:val="22"/>
              </w:rPr>
            </w:pPr>
            <w:r w:rsidRPr="004900BF">
              <w:rPr>
                <w:rFonts w:ascii="Verdana" w:eastAsia="Times New Roman" w:hAnsi="Verdana" w:cs="Times New Roman"/>
                <w:sz w:val="22"/>
                <w:szCs w:val="22"/>
              </w:rPr>
              <w:lastRenderedPageBreak/>
              <w:t xml:space="preserve">................................................. </w:t>
            </w:r>
            <w:r w:rsidRPr="004900BF">
              <w:rPr>
                <w:rFonts w:ascii="Verdana" w:eastAsia="Times New Roman" w:hAnsi="Verdana" w:cs="Times New Roman"/>
                <w:sz w:val="22"/>
                <w:szCs w:val="22"/>
              </w:rPr>
              <w:br/>
              <w:t>Signature of subscriber</w:t>
            </w:r>
          </w:p>
        </w:tc>
        <w:tc>
          <w:tcPr>
            <w:tcW w:w="142" w:type="dxa"/>
            <w:shd w:val="clear" w:color="auto" w:fill="FFFFFF"/>
            <w:vAlign w:val="center"/>
            <w:hideMark/>
          </w:tcPr>
          <w:p w14:paraId="397875BF" w14:textId="77777777" w:rsidR="004900BF" w:rsidRPr="004900BF" w:rsidRDefault="004900BF" w:rsidP="007F1171">
            <w:pPr>
              <w:spacing w:before="240" w:after="240" w:line="312" w:lineRule="atLeast"/>
              <w:rPr>
                <w:rFonts w:ascii="Verdana" w:eastAsia="Times New Roman" w:hAnsi="Verdana" w:cs="Times New Roman"/>
                <w:sz w:val="22"/>
                <w:szCs w:val="22"/>
              </w:rPr>
            </w:pPr>
            <w:r w:rsidRPr="004900BF">
              <w:rPr>
                <w:rFonts w:ascii="Verdana" w:eastAsia="Times New Roman" w:hAnsi="Verdana" w:cs="Times New Roman"/>
                <w:sz w:val="22"/>
                <w:szCs w:val="22"/>
              </w:rPr>
              <w:t> </w:t>
            </w:r>
          </w:p>
        </w:tc>
        <w:tc>
          <w:tcPr>
            <w:tcW w:w="4682" w:type="dxa"/>
            <w:shd w:val="clear" w:color="auto" w:fill="FFFFFF"/>
            <w:vAlign w:val="center"/>
            <w:hideMark/>
          </w:tcPr>
          <w:p w14:paraId="5D49E612" w14:textId="77777777" w:rsidR="004900BF" w:rsidRPr="004900BF" w:rsidRDefault="004900BF" w:rsidP="007F1171">
            <w:pPr>
              <w:spacing w:before="240" w:after="240" w:line="312" w:lineRule="atLeast"/>
              <w:rPr>
                <w:rFonts w:ascii="Verdana" w:eastAsia="Times New Roman" w:hAnsi="Verdana" w:cs="Times New Roman"/>
                <w:sz w:val="22"/>
                <w:szCs w:val="22"/>
              </w:rPr>
            </w:pPr>
            <w:r w:rsidRPr="004900BF">
              <w:rPr>
                <w:rFonts w:ascii="Verdana" w:eastAsia="Times New Roman" w:hAnsi="Verdana" w:cs="Times New Roman"/>
                <w:sz w:val="22"/>
                <w:szCs w:val="22"/>
              </w:rPr>
              <w:t>...............................................</w:t>
            </w:r>
            <w:r w:rsidRPr="004900BF">
              <w:rPr>
                <w:rFonts w:ascii="Verdana" w:eastAsia="Times New Roman" w:hAnsi="Verdana" w:cs="Times New Roman"/>
                <w:sz w:val="22"/>
                <w:szCs w:val="22"/>
              </w:rPr>
              <w:br/>
              <w:t>Signature of witness</w:t>
            </w:r>
          </w:p>
        </w:tc>
      </w:tr>
      <w:tr w:rsidR="004900BF" w:rsidRPr="004900BF" w14:paraId="4892E704" w14:textId="77777777" w:rsidTr="007F1171">
        <w:trPr>
          <w:tblCellSpacing w:w="0" w:type="dxa"/>
        </w:trPr>
        <w:tc>
          <w:tcPr>
            <w:tcW w:w="4536" w:type="dxa"/>
            <w:shd w:val="clear" w:color="auto" w:fill="FFFFFF"/>
            <w:vAlign w:val="center"/>
            <w:hideMark/>
          </w:tcPr>
          <w:p w14:paraId="25EF91D4" w14:textId="77777777" w:rsidR="004900BF" w:rsidRPr="004900BF" w:rsidRDefault="004900BF" w:rsidP="007F1171">
            <w:pPr>
              <w:spacing w:before="240" w:after="240" w:line="312" w:lineRule="atLeast"/>
              <w:rPr>
                <w:rFonts w:ascii="Verdana" w:eastAsia="Times New Roman" w:hAnsi="Verdana" w:cs="Times New Roman"/>
                <w:sz w:val="22"/>
                <w:szCs w:val="22"/>
              </w:rPr>
            </w:pPr>
            <w:r w:rsidRPr="004900BF">
              <w:rPr>
                <w:rFonts w:ascii="Verdana" w:eastAsia="Times New Roman" w:hAnsi="Verdana" w:cs="Times New Roman"/>
                <w:sz w:val="22"/>
                <w:szCs w:val="22"/>
              </w:rPr>
              <w:t>.................................................</w:t>
            </w:r>
            <w:r w:rsidRPr="004900BF">
              <w:rPr>
                <w:rFonts w:ascii="Verdana" w:eastAsia="Times New Roman" w:hAnsi="Verdana" w:cs="Times New Roman"/>
                <w:sz w:val="22"/>
                <w:szCs w:val="22"/>
              </w:rPr>
              <w:br/>
              <w:t>Name of subscriber</w:t>
            </w:r>
            <w:r w:rsidRPr="004900BF">
              <w:rPr>
                <w:rFonts w:ascii="Verdana" w:eastAsia="Times New Roman" w:hAnsi="Verdana" w:cs="Times New Roman"/>
                <w:i/>
                <w:iCs/>
                <w:sz w:val="22"/>
                <w:szCs w:val="22"/>
              </w:rPr>
              <w:t> (print)</w:t>
            </w:r>
          </w:p>
        </w:tc>
        <w:tc>
          <w:tcPr>
            <w:tcW w:w="142" w:type="dxa"/>
            <w:shd w:val="clear" w:color="auto" w:fill="FFFFFF"/>
            <w:vAlign w:val="center"/>
            <w:hideMark/>
          </w:tcPr>
          <w:p w14:paraId="72BA2830" w14:textId="77777777" w:rsidR="004900BF" w:rsidRPr="004900BF" w:rsidRDefault="004900BF" w:rsidP="007F1171">
            <w:pPr>
              <w:spacing w:before="240" w:after="240" w:line="312" w:lineRule="atLeast"/>
              <w:rPr>
                <w:rFonts w:ascii="Verdana" w:eastAsia="Times New Roman" w:hAnsi="Verdana" w:cs="Times New Roman"/>
                <w:sz w:val="22"/>
                <w:szCs w:val="22"/>
              </w:rPr>
            </w:pPr>
            <w:r w:rsidRPr="004900BF">
              <w:rPr>
                <w:rFonts w:ascii="Verdana" w:eastAsia="Times New Roman" w:hAnsi="Verdana" w:cs="Times New Roman"/>
                <w:sz w:val="22"/>
                <w:szCs w:val="22"/>
              </w:rPr>
              <w:t> </w:t>
            </w:r>
          </w:p>
        </w:tc>
        <w:tc>
          <w:tcPr>
            <w:tcW w:w="4682" w:type="dxa"/>
            <w:shd w:val="clear" w:color="auto" w:fill="FFFFFF"/>
            <w:vAlign w:val="center"/>
            <w:hideMark/>
          </w:tcPr>
          <w:p w14:paraId="6AA49FCA" w14:textId="77777777" w:rsidR="004900BF" w:rsidRPr="004900BF" w:rsidRDefault="004900BF" w:rsidP="007F1171">
            <w:pPr>
              <w:spacing w:before="240" w:after="240" w:line="312" w:lineRule="atLeast"/>
              <w:rPr>
                <w:rFonts w:ascii="Verdana" w:eastAsia="Times New Roman" w:hAnsi="Verdana" w:cs="Times New Roman"/>
                <w:sz w:val="22"/>
                <w:szCs w:val="22"/>
              </w:rPr>
            </w:pPr>
            <w:r w:rsidRPr="004900BF">
              <w:rPr>
                <w:rFonts w:ascii="Verdana" w:eastAsia="Times New Roman" w:hAnsi="Verdana" w:cs="Times New Roman"/>
                <w:sz w:val="22"/>
                <w:szCs w:val="22"/>
              </w:rPr>
              <w:t xml:space="preserve">................................................ </w:t>
            </w:r>
            <w:r w:rsidRPr="004900BF">
              <w:rPr>
                <w:rFonts w:ascii="Verdana" w:eastAsia="Times New Roman" w:hAnsi="Verdana" w:cs="Times New Roman"/>
                <w:sz w:val="22"/>
                <w:szCs w:val="22"/>
              </w:rPr>
              <w:br/>
              <w:t>Name of witness </w:t>
            </w:r>
            <w:r w:rsidRPr="004900BF">
              <w:rPr>
                <w:rFonts w:ascii="Verdana" w:eastAsia="Times New Roman" w:hAnsi="Verdana" w:cs="Times New Roman"/>
                <w:i/>
                <w:iCs/>
                <w:sz w:val="22"/>
                <w:szCs w:val="22"/>
              </w:rPr>
              <w:t>(print)</w:t>
            </w:r>
          </w:p>
        </w:tc>
      </w:tr>
      <w:tr w:rsidR="004900BF" w:rsidRPr="004900BF" w14:paraId="5D19C5D9" w14:textId="77777777" w:rsidTr="007F1171">
        <w:trPr>
          <w:tblCellSpacing w:w="0" w:type="dxa"/>
        </w:trPr>
        <w:tc>
          <w:tcPr>
            <w:tcW w:w="4536" w:type="dxa"/>
            <w:shd w:val="clear" w:color="auto" w:fill="FFFFFF"/>
            <w:vAlign w:val="center"/>
            <w:hideMark/>
          </w:tcPr>
          <w:p w14:paraId="46B56E1A" w14:textId="77777777" w:rsidR="004900BF" w:rsidRPr="004900BF" w:rsidRDefault="004900BF" w:rsidP="007F1171">
            <w:pPr>
              <w:spacing w:before="240" w:after="240" w:line="312" w:lineRule="atLeast"/>
              <w:rPr>
                <w:rFonts w:ascii="Verdana" w:eastAsia="Times New Roman" w:hAnsi="Verdana" w:cs="Times New Roman"/>
                <w:sz w:val="22"/>
                <w:szCs w:val="22"/>
              </w:rPr>
            </w:pPr>
            <w:r w:rsidRPr="004900BF">
              <w:rPr>
                <w:rFonts w:ascii="Verdana" w:eastAsia="Times New Roman" w:hAnsi="Verdana" w:cs="Times New Roman"/>
                <w:sz w:val="22"/>
                <w:szCs w:val="22"/>
              </w:rPr>
              <w:t>Date...........................................</w:t>
            </w:r>
            <w:r w:rsidRPr="004900BF">
              <w:rPr>
                <w:rFonts w:ascii="Verdana" w:eastAsia="Times New Roman" w:hAnsi="Verdana" w:cs="Times New Roman"/>
                <w:sz w:val="22"/>
                <w:szCs w:val="22"/>
              </w:rPr>
              <w:br/>
            </w:r>
            <w:r w:rsidRPr="004900BF">
              <w:rPr>
                <w:rFonts w:ascii="Verdana" w:eastAsia="Times New Roman" w:hAnsi="Verdana" w:cs="Times New Roman"/>
                <w:i/>
                <w:iCs/>
                <w:sz w:val="22"/>
                <w:szCs w:val="22"/>
              </w:rPr>
              <w:t>[year, month, day]</w:t>
            </w:r>
          </w:p>
        </w:tc>
        <w:tc>
          <w:tcPr>
            <w:tcW w:w="142" w:type="dxa"/>
            <w:shd w:val="clear" w:color="auto" w:fill="FFFFFF"/>
            <w:vAlign w:val="center"/>
            <w:hideMark/>
          </w:tcPr>
          <w:p w14:paraId="394DB9A2" w14:textId="77777777" w:rsidR="004900BF" w:rsidRPr="004900BF" w:rsidRDefault="004900BF" w:rsidP="007F1171">
            <w:pPr>
              <w:spacing w:before="240" w:after="240" w:line="312" w:lineRule="atLeast"/>
              <w:rPr>
                <w:rFonts w:ascii="Verdana" w:eastAsia="Times New Roman" w:hAnsi="Verdana" w:cs="Times New Roman"/>
                <w:sz w:val="22"/>
                <w:szCs w:val="22"/>
              </w:rPr>
            </w:pPr>
            <w:r w:rsidRPr="004900BF">
              <w:rPr>
                <w:rFonts w:ascii="Verdana" w:eastAsia="Times New Roman" w:hAnsi="Verdana" w:cs="Times New Roman"/>
                <w:sz w:val="22"/>
                <w:szCs w:val="22"/>
              </w:rPr>
              <w:t> </w:t>
            </w:r>
          </w:p>
        </w:tc>
        <w:tc>
          <w:tcPr>
            <w:tcW w:w="4682" w:type="dxa"/>
            <w:shd w:val="clear" w:color="auto" w:fill="FFFFFF"/>
            <w:vAlign w:val="center"/>
            <w:hideMark/>
          </w:tcPr>
          <w:p w14:paraId="75D73BB0" w14:textId="77777777" w:rsidR="004900BF" w:rsidRPr="004900BF" w:rsidRDefault="004900BF" w:rsidP="007F1171">
            <w:pPr>
              <w:spacing w:before="240" w:after="240" w:line="312" w:lineRule="atLeast"/>
              <w:rPr>
                <w:rFonts w:ascii="Verdana" w:eastAsia="Times New Roman" w:hAnsi="Verdana" w:cs="Times New Roman"/>
                <w:sz w:val="22"/>
                <w:szCs w:val="22"/>
              </w:rPr>
            </w:pPr>
            <w:r w:rsidRPr="004900BF">
              <w:rPr>
                <w:rFonts w:ascii="Verdana" w:eastAsia="Times New Roman" w:hAnsi="Verdana" w:cs="Times New Roman"/>
                <w:sz w:val="22"/>
                <w:szCs w:val="22"/>
              </w:rPr>
              <w:t xml:space="preserve">................................................ </w:t>
            </w:r>
            <w:r w:rsidRPr="004900BF">
              <w:rPr>
                <w:rFonts w:ascii="Verdana" w:eastAsia="Times New Roman" w:hAnsi="Verdana" w:cs="Times New Roman"/>
                <w:sz w:val="22"/>
                <w:szCs w:val="22"/>
              </w:rPr>
              <w:br/>
              <w:t>Address of witness</w:t>
            </w:r>
          </w:p>
        </w:tc>
      </w:tr>
      <w:tr w:rsidR="004900BF" w:rsidRPr="004900BF" w14:paraId="28A1E58A" w14:textId="77777777" w:rsidTr="004900BF">
        <w:trPr>
          <w:tblCellSpacing w:w="0" w:type="dxa"/>
        </w:trPr>
        <w:tc>
          <w:tcPr>
            <w:tcW w:w="4536" w:type="dxa"/>
            <w:shd w:val="clear" w:color="auto" w:fill="FFFFFF"/>
            <w:vAlign w:val="center"/>
            <w:hideMark/>
          </w:tcPr>
          <w:p w14:paraId="40C7F9DD" w14:textId="77777777" w:rsidR="004900BF" w:rsidRPr="004900BF" w:rsidRDefault="004900BF" w:rsidP="007F1171">
            <w:pPr>
              <w:spacing w:before="240" w:after="240" w:line="312" w:lineRule="atLeast"/>
              <w:rPr>
                <w:rFonts w:ascii="Verdana" w:eastAsia="Times New Roman" w:hAnsi="Verdana" w:cs="Times New Roman"/>
                <w:sz w:val="22"/>
                <w:szCs w:val="22"/>
              </w:rPr>
            </w:pPr>
            <w:r w:rsidRPr="004900BF">
              <w:rPr>
                <w:rFonts w:ascii="Verdana" w:eastAsia="Times New Roman" w:hAnsi="Verdana" w:cs="Times New Roman"/>
                <w:sz w:val="22"/>
                <w:szCs w:val="22"/>
              </w:rPr>
              <w:t xml:space="preserve">................................................. </w:t>
            </w:r>
            <w:r w:rsidRPr="004900BF">
              <w:rPr>
                <w:rFonts w:ascii="Verdana" w:eastAsia="Times New Roman" w:hAnsi="Verdana" w:cs="Times New Roman"/>
                <w:sz w:val="22"/>
                <w:szCs w:val="22"/>
              </w:rPr>
              <w:br/>
              <w:t>Signature of subscriber</w:t>
            </w:r>
          </w:p>
        </w:tc>
        <w:tc>
          <w:tcPr>
            <w:tcW w:w="142" w:type="dxa"/>
            <w:shd w:val="clear" w:color="auto" w:fill="FFFFFF"/>
            <w:vAlign w:val="center"/>
            <w:hideMark/>
          </w:tcPr>
          <w:p w14:paraId="52C95991" w14:textId="77777777" w:rsidR="004900BF" w:rsidRPr="004900BF" w:rsidRDefault="004900BF" w:rsidP="007F1171">
            <w:pPr>
              <w:spacing w:before="240" w:after="240" w:line="312" w:lineRule="atLeast"/>
              <w:rPr>
                <w:rFonts w:ascii="Verdana" w:eastAsia="Times New Roman" w:hAnsi="Verdana" w:cs="Times New Roman"/>
                <w:sz w:val="22"/>
                <w:szCs w:val="22"/>
              </w:rPr>
            </w:pPr>
            <w:r w:rsidRPr="004900BF">
              <w:rPr>
                <w:rFonts w:ascii="Verdana" w:eastAsia="Times New Roman" w:hAnsi="Verdana" w:cs="Times New Roman"/>
                <w:sz w:val="22"/>
                <w:szCs w:val="22"/>
              </w:rPr>
              <w:t> </w:t>
            </w:r>
          </w:p>
        </w:tc>
        <w:tc>
          <w:tcPr>
            <w:tcW w:w="4682" w:type="dxa"/>
            <w:shd w:val="clear" w:color="auto" w:fill="FFFFFF"/>
            <w:vAlign w:val="center"/>
            <w:hideMark/>
          </w:tcPr>
          <w:p w14:paraId="117DF80E" w14:textId="77777777" w:rsidR="004900BF" w:rsidRPr="004900BF" w:rsidRDefault="004900BF" w:rsidP="007F1171">
            <w:pPr>
              <w:spacing w:before="240" w:after="240" w:line="312" w:lineRule="atLeast"/>
              <w:rPr>
                <w:rFonts w:ascii="Verdana" w:eastAsia="Times New Roman" w:hAnsi="Verdana" w:cs="Times New Roman"/>
                <w:sz w:val="22"/>
                <w:szCs w:val="22"/>
              </w:rPr>
            </w:pPr>
            <w:r w:rsidRPr="004900BF">
              <w:rPr>
                <w:rFonts w:ascii="Verdana" w:eastAsia="Times New Roman" w:hAnsi="Verdana" w:cs="Times New Roman"/>
                <w:sz w:val="22"/>
                <w:szCs w:val="22"/>
              </w:rPr>
              <w:t>...............................................</w:t>
            </w:r>
            <w:r w:rsidRPr="004900BF">
              <w:rPr>
                <w:rFonts w:ascii="Verdana" w:eastAsia="Times New Roman" w:hAnsi="Verdana" w:cs="Times New Roman"/>
                <w:sz w:val="22"/>
                <w:szCs w:val="22"/>
              </w:rPr>
              <w:br/>
              <w:t>Signature of witness</w:t>
            </w:r>
          </w:p>
        </w:tc>
      </w:tr>
      <w:tr w:rsidR="004900BF" w:rsidRPr="004900BF" w14:paraId="1FA0C80F" w14:textId="77777777" w:rsidTr="004900BF">
        <w:trPr>
          <w:tblCellSpacing w:w="0" w:type="dxa"/>
        </w:trPr>
        <w:tc>
          <w:tcPr>
            <w:tcW w:w="4536" w:type="dxa"/>
            <w:shd w:val="clear" w:color="auto" w:fill="FFFFFF"/>
            <w:vAlign w:val="center"/>
            <w:hideMark/>
          </w:tcPr>
          <w:p w14:paraId="65EF984D" w14:textId="77777777" w:rsidR="004900BF" w:rsidRPr="004900BF" w:rsidRDefault="004900BF" w:rsidP="007F1171">
            <w:pPr>
              <w:spacing w:before="240" w:after="240" w:line="312" w:lineRule="atLeast"/>
              <w:rPr>
                <w:rFonts w:ascii="Verdana" w:eastAsia="Times New Roman" w:hAnsi="Verdana" w:cs="Times New Roman"/>
                <w:sz w:val="22"/>
                <w:szCs w:val="22"/>
              </w:rPr>
            </w:pPr>
            <w:r w:rsidRPr="004900BF">
              <w:rPr>
                <w:rFonts w:ascii="Verdana" w:eastAsia="Times New Roman" w:hAnsi="Verdana" w:cs="Times New Roman"/>
                <w:sz w:val="22"/>
                <w:szCs w:val="22"/>
              </w:rPr>
              <w:t>.................................................</w:t>
            </w:r>
            <w:r w:rsidRPr="004900BF">
              <w:rPr>
                <w:rFonts w:ascii="Verdana" w:eastAsia="Times New Roman" w:hAnsi="Verdana" w:cs="Times New Roman"/>
                <w:sz w:val="22"/>
                <w:szCs w:val="22"/>
              </w:rPr>
              <w:br/>
              <w:t>Name of subscriber (print)</w:t>
            </w:r>
          </w:p>
        </w:tc>
        <w:tc>
          <w:tcPr>
            <w:tcW w:w="142" w:type="dxa"/>
            <w:shd w:val="clear" w:color="auto" w:fill="FFFFFF"/>
            <w:vAlign w:val="center"/>
            <w:hideMark/>
          </w:tcPr>
          <w:p w14:paraId="33B2B284" w14:textId="77777777" w:rsidR="004900BF" w:rsidRPr="004900BF" w:rsidRDefault="004900BF" w:rsidP="007F1171">
            <w:pPr>
              <w:spacing w:before="240" w:after="240" w:line="312" w:lineRule="atLeast"/>
              <w:rPr>
                <w:rFonts w:ascii="Verdana" w:eastAsia="Times New Roman" w:hAnsi="Verdana" w:cs="Times New Roman"/>
                <w:sz w:val="22"/>
                <w:szCs w:val="22"/>
              </w:rPr>
            </w:pPr>
            <w:r w:rsidRPr="004900BF">
              <w:rPr>
                <w:rFonts w:ascii="Verdana" w:eastAsia="Times New Roman" w:hAnsi="Verdana" w:cs="Times New Roman"/>
                <w:sz w:val="22"/>
                <w:szCs w:val="22"/>
              </w:rPr>
              <w:t> </w:t>
            </w:r>
          </w:p>
        </w:tc>
        <w:tc>
          <w:tcPr>
            <w:tcW w:w="4682" w:type="dxa"/>
            <w:shd w:val="clear" w:color="auto" w:fill="FFFFFF"/>
            <w:vAlign w:val="center"/>
            <w:hideMark/>
          </w:tcPr>
          <w:p w14:paraId="6977450C" w14:textId="77777777" w:rsidR="004900BF" w:rsidRPr="004900BF" w:rsidRDefault="004900BF" w:rsidP="007F1171">
            <w:pPr>
              <w:spacing w:before="240" w:after="240" w:line="312" w:lineRule="atLeast"/>
              <w:rPr>
                <w:rFonts w:ascii="Verdana" w:eastAsia="Times New Roman" w:hAnsi="Verdana" w:cs="Times New Roman"/>
                <w:sz w:val="22"/>
                <w:szCs w:val="22"/>
              </w:rPr>
            </w:pPr>
            <w:r w:rsidRPr="004900BF">
              <w:rPr>
                <w:rFonts w:ascii="Verdana" w:eastAsia="Times New Roman" w:hAnsi="Verdana" w:cs="Times New Roman"/>
                <w:sz w:val="22"/>
                <w:szCs w:val="22"/>
              </w:rPr>
              <w:t xml:space="preserve">................................................ </w:t>
            </w:r>
            <w:r w:rsidRPr="004900BF">
              <w:rPr>
                <w:rFonts w:ascii="Verdana" w:eastAsia="Times New Roman" w:hAnsi="Verdana" w:cs="Times New Roman"/>
                <w:sz w:val="22"/>
                <w:szCs w:val="22"/>
              </w:rPr>
              <w:br/>
              <w:t>Name of witness (print)</w:t>
            </w:r>
          </w:p>
        </w:tc>
      </w:tr>
      <w:tr w:rsidR="004900BF" w:rsidRPr="004900BF" w14:paraId="37826E2D" w14:textId="77777777" w:rsidTr="004900BF">
        <w:trPr>
          <w:tblCellSpacing w:w="0" w:type="dxa"/>
        </w:trPr>
        <w:tc>
          <w:tcPr>
            <w:tcW w:w="4536" w:type="dxa"/>
            <w:shd w:val="clear" w:color="auto" w:fill="FFFFFF"/>
            <w:vAlign w:val="center"/>
            <w:hideMark/>
          </w:tcPr>
          <w:p w14:paraId="7627B419" w14:textId="77777777" w:rsidR="004900BF" w:rsidRPr="004900BF" w:rsidRDefault="004900BF" w:rsidP="007F1171">
            <w:pPr>
              <w:spacing w:before="240" w:after="240" w:line="312" w:lineRule="atLeast"/>
              <w:rPr>
                <w:rFonts w:ascii="Verdana" w:eastAsia="Times New Roman" w:hAnsi="Verdana" w:cs="Times New Roman"/>
                <w:sz w:val="22"/>
                <w:szCs w:val="22"/>
              </w:rPr>
            </w:pPr>
            <w:r w:rsidRPr="004900BF">
              <w:rPr>
                <w:rFonts w:ascii="Verdana" w:eastAsia="Times New Roman" w:hAnsi="Verdana" w:cs="Times New Roman"/>
                <w:sz w:val="22"/>
                <w:szCs w:val="22"/>
              </w:rPr>
              <w:t>Date...........................................</w:t>
            </w:r>
            <w:r w:rsidRPr="004900BF">
              <w:rPr>
                <w:rFonts w:ascii="Verdana" w:eastAsia="Times New Roman" w:hAnsi="Verdana" w:cs="Times New Roman"/>
                <w:sz w:val="22"/>
                <w:szCs w:val="22"/>
              </w:rPr>
              <w:br/>
              <w:t>[year, month, day]</w:t>
            </w:r>
          </w:p>
        </w:tc>
        <w:tc>
          <w:tcPr>
            <w:tcW w:w="142" w:type="dxa"/>
            <w:shd w:val="clear" w:color="auto" w:fill="FFFFFF"/>
            <w:vAlign w:val="center"/>
            <w:hideMark/>
          </w:tcPr>
          <w:p w14:paraId="6C351C50" w14:textId="77777777" w:rsidR="004900BF" w:rsidRPr="004900BF" w:rsidRDefault="004900BF" w:rsidP="007F1171">
            <w:pPr>
              <w:spacing w:before="240" w:after="240" w:line="312" w:lineRule="atLeast"/>
              <w:rPr>
                <w:rFonts w:ascii="Verdana" w:eastAsia="Times New Roman" w:hAnsi="Verdana" w:cs="Times New Roman"/>
                <w:sz w:val="22"/>
                <w:szCs w:val="22"/>
              </w:rPr>
            </w:pPr>
            <w:r w:rsidRPr="004900BF">
              <w:rPr>
                <w:rFonts w:ascii="Verdana" w:eastAsia="Times New Roman" w:hAnsi="Verdana" w:cs="Times New Roman"/>
                <w:sz w:val="22"/>
                <w:szCs w:val="22"/>
              </w:rPr>
              <w:t> </w:t>
            </w:r>
          </w:p>
        </w:tc>
        <w:tc>
          <w:tcPr>
            <w:tcW w:w="4682" w:type="dxa"/>
            <w:shd w:val="clear" w:color="auto" w:fill="FFFFFF"/>
            <w:vAlign w:val="center"/>
            <w:hideMark/>
          </w:tcPr>
          <w:p w14:paraId="4C8C255E" w14:textId="77777777" w:rsidR="004900BF" w:rsidRPr="004900BF" w:rsidRDefault="004900BF" w:rsidP="007F1171">
            <w:pPr>
              <w:spacing w:before="240" w:after="240" w:line="312" w:lineRule="atLeast"/>
              <w:rPr>
                <w:rFonts w:ascii="Verdana" w:eastAsia="Times New Roman" w:hAnsi="Verdana" w:cs="Times New Roman"/>
                <w:sz w:val="22"/>
                <w:szCs w:val="22"/>
              </w:rPr>
            </w:pPr>
            <w:r w:rsidRPr="004900BF">
              <w:rPr>
                <w:rFonts w:ascii="Verdana" w:eastAsia="Times New Roman" w:hAnsi="Verdana" w:cs="Times New Roman"/>
                <w:sz w:val="22"/>
                <w:szCs w:val="22"/>
              </w:rPr>
              <w:t xml:space="preserve">................................................ </w:t>
            </w:r>
            <w:r w:rsidRPr="004900BF">
              <w:rPr>
                <w:rFonts w:ascii="Verdana" w:eastAsia="Times New Roman" w:hAnsi="Verdana" w:cs="Times New Roman"/>
                <w:sz w:val="22"/>
                <w:szCs w:val="22"/>
              </w:rPr>
              <w:br/>
              <w:t>Address of witness</w:t>
            </w:r>
          </w:p>
        </w:tc>
      </w:tr>
    </w:tbl>
    <w:p w14:paraId="5677A6C0" w14:textId="77777777" w:rsidR="004900BF" w:rsidRPr="005F07CE" w:rsidRDefault="004900BF" w:rsidP="005F07CE">
      <w:pPr>
        <w:rPr>
          <w:rFonts w:ascii="Arial" w:hAnsi="Arial" w:cs="Arial"/>
          <w:b/>
        </w:rPr>
      </w:pPr>
    </w:p>
    <w:sectPr w:rsidR="004900BF" w:rsidRPr="005F07CE" w:rsidSect="006951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F797B"/>
    <w:multiLevelType w:val="hybridMultilevel"/>
    <w:tmpl w:val="97ECD1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B1B7A"/>
    <w:multiLevelType w:val="hybridMultilevel"/>
    <w:tmpl w:val="268418C2"/>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85A54"/>
    <w:multiLevelType w:val="hybridMultilevel"/>
    <w:tmpl w:val="A8E277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90898"/>
    <w:multiLevelType w:val="hybridMultilevel"/>
    <w:tmpl w:val="C96827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F0755"/>
    <w:multiLevelType w:val="hybridMultilevel"/>
    <w:tmpl w:val="34D077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CD7021"/>
    <w:multiLevelType w:val="hybridMultilevel"/>
    <w:tmpl w:val="C56402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9D5114"/>
    <w:multiLevelType w:val="hybridMultilevel"/>
    <w:tmpl w:val="92B49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6D3BAD"/>
    <w:multiLevelType w:val="hybridMultilevel"/>
    <w:tmpl w:val="1068A5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2966B4"/>
    <w:multiLevelType w:val="hybridMultilevel"/>
    <w:tmpl w:val="99D27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FE1AB1"/>
    <w:multiLevelType w:val="hybridMultilevel"/>
    <w:tmpl w:val="42ECBD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0"/>
  </w:num>
  <w:num w:numId="5">
    <w:abstractNumId w:val="6"/>
  </w:num>
  <w:num w:numId="6">
    <w:abstractNumId w:val="1"/>
  </w:num>
  <w:num w:numId="7">
    <w:abstractNumId w:val="4"/>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AF5"/>
    <w:rsid w:val="000564FC"/>
    <w:rsid w:val="000B00B2"/>
    <w:rsid w:val="000E0A98"/>
    <w:rsid w:val="000E6058"/>
    <w:rsid w:val="001A22F1"/>
    <w:rsid w:val="0020646B"/>
    <w:rsid w:val="002259AC"/>
    <w:rsid w:val="0028452A"/>
    <w:rsid w:val="002C2360"/>
    <w:rsid w:val="00424DF5"/>
    <w:rsid w:val="00432C1E"/>
    <w:rsid w:val="0044480F"/>
    <w:rsid w:val="004612A0"/>
    <w:rsid w:val="004900BF"/>
    <w:rsid w:val="00585207"/>
    <w:rsid w:val="005B0CFD"/>
    <w:rsid w:val="005C4CF6"/>
    <w:rsid w:val="005F0664"/>
    <w:rsid w:val="005F07CE"/>
    <w:rsid w:val="006407B6"/>
    <w:rsid w:val="00672009"/>
    <w:rsid w:val="0069519E"/>
    <w:rsid w:val="006E50C4"/>
    <w:rsid w:val="0073724A"/>
    <w:rsid w:val="00756108"/>
    <w:rsid w:val="007920D2"/>
    <w:rsid w:val="007C53F6"/>
    <w:rsid w:val="008031BC"/>
    <w:rsid w:val="008747E7"/>
    <w:rsid w:val="0088532D"/>
    <w:rsid w:val="008E23AD"/>
    <w:rsid w:val="00900F90"/>
    <w:rsid w:val="009265AE"/>
    <w:rsid w:val="00942EA5"/>
    <w:rsid w:val="0094649C"/>
    <w:rsid w:val="00986495"/>
    <w:rsid w:val="009D3F22"/>
    <w:rsid w:val="009E4F3D"/>
    <w:rsid w:val="00A003FE"/>
    <w:rsid w:val="00A15B55"/>
    <w:rsid w:val="00A25676"/>
    <w:rsid w:val="00A34A45"/>
    <w:rsid w:val="00AA0F3B"/>
    <w:rsid w:val="00AA6A73"/>
    <w:rsid w:val="00AF4223"/>
    <w:rsid w:val="00B10E6E"/>
    <w:rsid w:val="00B42E9D"/>
    <w:rsid w:val="00B65D6D"/>
    <w:rsid w:val="00BB15C1"/>
    <w:rsid w:val="00BF5A22"/>
    <w:rsid w:val="00C200C4"/>
    <w:rsid w:val="00C50B32"/>
    <w:rsid w:val="00C65A5F"/>
    <w:rsid w:val="00C9425F"/>
    <w:rsid w:val="00C963DA"/>
    <w:rsid w:val="00D1449D"/>
    <w:rsid w:val="00D16AF5"/>
    <w:rsid w:val="00D736CA"/>
    <w:rsid w:val="00DB2CDE"/>
    <w:rsid w:val="00DB5A0B"/>
    <w:rsid w:val="00DE451A"/>
    <w:rsid w:val="00DE48B9"/>
    <w:rsid w:val="00DF203E"/>
    <w:rsid w:val="00E23811"/>
    <w:rsid w:val="00E357D3"/>
    <w:rsid w:val="00E4681D"/>
    <w:rsid w:val="00EE1306"/>
    <w:rsid w:val="00F0220D"/>
    <w:rsid w:val="00F6314F"/>
    <w:rsid w:val="00FD31BD"/>
    <w:rsid w:val="0B160468"/>
    <w:rsid w:val="781DF2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5FD42"/>
  <w15:chartTrackingRefBased/>
  <w15:docId w15:val="{E778E6DC-E3D3-E940-BA51-C95BE41F1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24A"/>
    <w:pPr>
      <w:ind w:left="720"/>
      <w:contextualSpacing/>
    </w:pPr>
  </w:style>
  <w:style w:type="character" w:styleId="CommentReference">
    <w:name w:val="annotation reference"/>
    <w:basedOn w:val="DefaultParagraphFont"/>
    <w:uiPriority w:val="99"/>
    <w:semiHidden/>
    <w:unhideWhenUsed/>
    <w:rsid w:val="00DF203E"/>
    <w:rPr>
      <w:sz w:val="16"/>
      <w:szCs w:val="16"/>
    </w:rPr>
  </w:style>
  <w:style w:type="paragraph" w:styleId="CommentText">
    <w:name w:val="annotation text"/>
    <w:basedOn w:val="Normal"/>
    <w:link w:val="CommentTextChar"/>
    <w:uiPriority w:val="99"/>
    <w:semiHidden/>
    <w:unhideWhenUsed/>
    <w:rsid w:val="00DF203E"/>
    <w:rPr>
      <w:sz w:val="20"/>
      <w:szCs w:val="20"/>
    </w:rPr>
  </w:style>
  <w:style w:type="character" w:customStyle="1" w:styleId="CommentTextChar">
    <w:name w:val="Comment Text Char"/>
    <w:basedOn w:val="DefaultParagraphFont"/>
    <w:link w:val="CommentText"/>
    <w:uiPriority w:val="99"/>
    <w:semiHidden/>
    <w:rsid w:val="00DF203E"/>
    <w:rPr>
      <w:sz w:val="20"/>
      <w:szCs w:val="20"/>
    </w:rPr>
  </w:style>
  <w:style w:type="paragraph" w:styleId="CommentSubject">
    <w:name w:val="annotation subject"/>
    <w:basedOn w:val="CommentText"/>
    <w:next w:val="CommentText"/>
    <w:link w:val="CommentSubjectChar"/>
    <w:uiPriority w:val="99"/>
    <w:semiHidden/>
    <w:unhideWhenUsed/>
    <w:rsid w:val="00DF203E"/>
    <w:rPr>
      <w:b/>
      <w:bCs/>
    </w:rPr>
  </w:style>
  <w:style w:type="character" w:customStyle="1" w:styleId="CommentSubjectChar">
    <w:name w:val="Comment Subject Char"/>
    <w:basedOn w:val="CommentTextChar"/>
    <w:link w:val="CommentSubject"/>
    <w:uiPriority w:val="99"/>
    <w:semiHidden/>
    <w:rsid w:val="00DF203E"/>
    <w:rPr>
      <w:b/>
      <w:bCs/>
      <w:sz w:val="20"/>
      <w:szCs w:val="20"/>
    </w:rPr>
  </w:style>
  <w:style w:type="paragraph" w:styleId="BalloonText">
    <w:name w:val="Balloon Text"/>
    <w:basedOn w:val="Normal"/>
    <w:link w:val="BalloonTextChar"/>
    <w:uiPriority w:val="99"/>
    <w:semiHidden/>
    <w:unhideWhenUsed/>
    <w:rsid w:val="00DF20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203E"/>
    <w:rPr>
      <w:rFonts w:ascii="Times New Roman" w:hAnsi="Times New Roman" w:cs="Times New Roman"/>
      <w:sz w:val="18"/>
      <w:szCs w:val="18"/>
    </w:rPr>
  </w:style>
  <w:style w:type="character" w:styleId="Emphasis">
    <w:name w:val="Emphasis"/>
    <w:basedOn w:val="DefaultParagraphFont"/>
    <w:uiPriority w:val="20"/>
    <w:qFormat/>
    <w:rsid w:val="004900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40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F58F1-79D4-DD45-B9E6-C1359313C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10</Pages>
  <Words>3026</Words>
  <Characters>17251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White</dc:creator>
  <cp:keywords/>
  <dc:description/>
  <cp:lastModifiedBy>Kyle White</cp:lastModifiedBy>
  <cp:revision>8</cp:revision>
  <dcterms:created xsi:type="dcterms:W3CDTF">2019-10-08T22:06:00Z</dcterms:created>
  <dcterms:modified xsi:type="dcterms:W3CDTF">2020-02-12T23:09:00Z</dcterms:modified>
</cp:coreProperties>
</file>